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D12" w:rsidRPr="00E01D12" w:rsidRDefault="00E01D12" w:rsidP="00E01D12">
      <w:pPr>
        <w:widowControl/>
        <w:jc w:val="center"/>
        <w:rPr>
          <w:rFonts w:ascii="微软雅黑" w:eastAsia="微软雅黑" w:hAnsi="微软雅黑" w:cs="宋体"/>
          <w:color w:val="000000"/>
          <w:kern w:val="0"/>
          <w:sz w:val="27"/>
          <w:szCs w:val="27"/>
        </w:rPr>
      </w:pPr>
      <w:r w:rsidRPr="00E01D12">
        <w:rPr>
          <w:rFonts w:ascii="黑体" w:eastAsia="黑体" w:hAnsi="黑体" w:cs="宋体" w:hint="eastAsia"/>
          <w:color w:val="000000"/>
          <w:kern w:val="0"/>
          <w:sz w:val="28"/>
          <w:szCs w:val="28"/>
        </w:rPr>
        <w:t>中国地质大学（北京）2023年硕士研究生入学考试</w:t>
      </w:r>
      <w:r w:rsidRPr="00E01D12">
        <w:rPr>
          <w:rFonts w:ascii="微软雅黑" w:eastAsia="微软雅黑" w:hAnsi="微软雅黑" w:cs="宋体" w:hint="eastAsia"/>
          <w:color w:val="000000"/>
          <w:kern w:val="0"/>
          <w:sz w:val="27"/>
          <w:szCs w:val="27"/>
        </w:rPr>
        <w:br/>
      </w:r>
      <w:r w:rsidRPr="00E01D12">
        <w:rPr>
          <w:rFonts w:ascii="黑体" w:eastAsia="黑体" w:hAnsi="黑体" w:cs="宋体" w:hint="eastAsia"/>
          <w:color w:val="000000"/>
          <w:kern w:val="0"/>
          <w:sz w:val="34"/>
          <w:szCs w:val="34"/>
        </w:rPr>
        <w:t>《</w:t>
      </w:r>
      <w:bookmarkStart w:id="0" w:name="_GoBack"/>
      <w:r w:rsidRPr="00E01D12">
        <w:rPr>
          <w:rFonts w:ascii="黑体" w:eastAsia="黑体" w:hAnsi="黑体" w:cs="宋体" w:hint="eastAsia"/>
          <w:color w:val="000000"/>
          <w:kern w:val="0"/>
          <w:sz w:val="34"/>
          <w:szCs w:val="34"/>
        </w:rPr>
        <w:t>英语翻译基础（357）</w:t>
      </w:r>
      <w:bookmarkEnd w:id="0"/>
      <w:r w:rsidRPr="00E01D12">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E01D12" w:rsidRPr="00E01D12" w:rsidTr="00E01D12">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E01D12" w:rsidRPr="00E01D12" w:rsidRDefault="00E01D12" w:rsidP="00E01D12">
            <w:pPr>
              <w:widowControl/>
              <w:spacing w:line="450" w:lineRule="atLeast"/>
              <w:jc w:val="left"/>
              <w:rPr>
                <w:rFonts w:ascii="宋体" w:eastAsia="宋体" w:hAnsi="宋体" w:cs="宋体"/>
                <w:kern w:val="0"/>
                <w:sz w:val="18"/>
                <w:szCs w:val="18"/>
              </w:rPr>
            </w:pPr>
            <w:r w:rsidRPr="00E01D12">
              <w:rPr>
                <w:rFonts w:ascii="宋体" w:eastAsia="宋体" w:hAnsi="宋体" w:cs="宋体"/>
                <w:b/>
                <w:bCs/>
                <w:kern w:val="0"/>
                <w:sz w:val="18"/>
                <w:szCs w:val="18"/>
              </w:rPr>
              <w:t>考试性质</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E01D12">
              <w:rPr>
                <w:rFonts w:ascii="宋体" w:eastAsia="宋体" w:hAnsi="宋体" w:cs="宋体"/>
                <w:kern w:val="0"/>
                <w:sz w:val="24"/>
                <w:szCs w:val="24"/>
              </w:rPr>
              <w:t>《英语翻译基础》是翻译硕士专业学位研究生入学考试的基础课考试科目，旨在考查考生的英汉互译实践能力是否达到入学要求。</w:t>
            </w:r>
            <w:proofErr w:type="gramStart"/>
            <w:r w:rsidRPr="00E01D12">
              <w:rPr>
                <w:rFonts w:ascii="宋体" w:eastAsia="宋体" w:hAnsi="宋体" w:cs="宋体"/>
                <w:kern w:val="0"/>
                <w:sz w:val="24"/>
                <w:szCs w:val="24"/>
              </w:rPr>
              <w:t>本考试</w:t>
            </w:r>
            <w:proofErr w:type="gramEnd"/>
            <w:r w:rsidRPr="00E01D12">
              <w:rPr>
                <w:rFonts w:ascii="宋体" w:eastAsia="宋体" w:hAnsi="宋体" w:cs="宋体"/>
                <w:kern w:val="0"/>
                <w:sz w:val="24"/>
                <w:szCs w:val="24"/>
              </w:rPr>
              <w:t xml:space="preserve">是测试考生是否具备基础翻译能力的尺度参照性水平考试，检测考生是否具备翻译硕士专业学位考生入学应具备的英语词汇量、英语语法知识及英汉互译的基本技能，是否具备运用有关基本理论知识分析和解决翻译中的具体问题的能力。 </w:t>
            </w:r>
          </w:p>
        </w:tc>
      </w:tr>
      <w:tr w:rsidR="00E01D12" w:rsidRPr="00E01D12" w:rsidTr="00E01D12">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E01D12" w:rsidRPr="00E01D12" w:rsidRDefault="00E01D12" w:rsidP="00E01D12">
            <w:pPr>
              <w:widowControl/>
              <w:wordWrap w:val="0"/>
              <w:spacing w:line="450" w:lineRule="atLeast"/>
              <w:jc w:val="left"/>
              <w:rPr>
                <w:rFonts w:ascii="宋体" w:eastAsia="宋体" w:hAnsi="宋体" w:cs="宋体"/>
                <w:kern w:val="0"/>
                <w:sz w:val="18"/>
                <w:szCs w:val="18"/>
              </w:rPr>
            </w:pPr>
            <w:r w:rsidRPr="00E01D12">
              <w:rPr>
                <w:rFonts w:ascii="宋体" w:eastAsia="宋体" w:hAnsi="宋体" w:cs="宋体"/>
                <w:b/>
                <w:bCs/>
                <w:kern w:val="0"/>
                <w:sz w:val="18"/>
                <w:szCs w:val="18"/>
              </w:rPr>
              <w:t>考试方式和考试时间</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E01D12">
              <w:rPr>
                <w:rFonts w:ascii="宋体" w:eastAsia="宋体" w:hAnsi="宋体" w:cs="宋体"/>
                <w:kern w:val="0"/>
                <w:sz w:val="24"/>
                <w:szCs w:val="24"/>
              </w:rPr>
              <w:t xml:space="preserve">《英语翻译基础》科目的考试形式为闭卷、笔试。考试采取主观题测试方法，题型包括词语翻译（英译汉）、词语翻译（汉译英）、短文翻译（英译汉）、短文翻译（汉译英）。考试时间为180分钟，满分为150分。  </w:t>
            </w:r>
          </w:p>
        </w:tc>
      </w:tr>
      <w:tr w:rsidR="00E01D12" w:rsidRPr="00E01D12" w:rsidTr="00E01D12">
        <w:trPr>
          <w:tblCellSpacing w:w="15" w:type="dxa"/>
          <w:jc w:val="center"/>
        </w:trPr>
        <w:tc>
          <w:tcPr>
            <w:tcW w:w="0" w:type="auto"/>
            <w:tcBorders>
              <w:left w:val="single" w:sz="12" w:space="0" w:color="000000"/>
              <w:bottom w:val="single" w:sz="6" w:space="0" w:color="000000"/>
              <w:right w:val="single" w:sz="12" w:space="0" w:color="000000"/>
            </w:tcBorders>
            <w:hideMark/>
          </w:tcPr>
          <w:p w:rsidR="00E01D12" w:rsidRPr="00E01D12" w:rsidRDefault="00E01D12" w:rsidP="00E01D12">
            <w:pPr>
              <w:widowControl/>
              <w:wordWrap w:val="0"/>
              <w:spacing w:line="375" w:lineRule="atLeast"/>
              <w:jc w:val="left"/>
              <w:rPr>
                <w:rFonts w:ascii="宋体" w:eastAsia="宋体" w:hAnsi="宋体" w:cs="宋体"/>
                <w:kern w:val="0"/>
                <w:sz w:val="24"/>
                <w:szCs w:val="24"/>
              </w:rPr>
            </w:pPr>
            <w:r w:rsidRPr="00E01D12">
              <w:rPr>
                <w:rFonts w:ascii="宋体" w:eastAsia="宋体" w:hAnsi="宋体" w:cs="宋体"/>
                <w:b/>
                <w:bCs/>
                <w:kern w:val="0"/>
                <w:sz w:val="18"/>
                <w:szCs w:val="18"/>
              </w:rPr>
              <w:t>试卷结构</w:t>
            </w:r>
            <w:r w:rsidRPr="00E01D12">
              <w:rPr>
                <w:rFonts w:ascii="宋体" w:eastAsia="宋体" w:hAnsi="宋体" w:cs="宋体"/>
                <w:kern w:val="0"/>
                <w:sz w:val="24"/>
                <w:szCs w:val="24"/>
              </w:rPr>
              <w:br/>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1、词语翻译（英译汉）：15道题，分值15分；</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2、词语翻译（汉译英）：15道题，分值15分；</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3、短文翻译（英译汉）：2道题，分值60分；</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 xml:space="preserve">4、短文翻译（汉译英）：2道题，分值60分； </w:t>
            </w:r>
          </w:p>
        </w:tc>
      </w:tr>
      <w:tr w:rsidR="00E01D12" w:rsidRPr="00E01D12" w:rsidTr="00E01D12">
        <w:trPr>
          <w:tblCellSpacing w:w="15" w:type="dxa"/>
          <w:jc w:val="center"/>
        </w:trPr>
        <w:tc>
          <w:tcPr>
            <w:tcW w:w="0" w:type="auto"/>
            <w:tcBorders>
              <w:left w:val="single" w:sz="12" w:space="0" w:color="000000"/>
              <w:bottom w:val="single" w:sz="6" w:space="0" w:color="000000"/>
              <w:right w:val="single" w:sz="12" w:space="0" w:color="000000"/>
            </w:tcBorders>
            <w:hideMark/>
          </w:tcPr>
          <w:p w:rsidR="00E01D12" w:rsidRPr="00E01D12" w:rsidRDefault="00E01D12" w:rsidP="00E01D12">
            <w:pPr>
              <w:widowControl/>
              <w:wordWrap w:val="0"/>
              <w:spacing w:line="375" w:lineRule="atLeast"/>
              <w:jc w:val="left"/>
              <w:rPr>
                <w:rFonts w:ascii="宋体" w:eastAsia="宋体" w:hAnsi="宋体" w:cs="宋体"/>
                <w:kern w:val="0"/>
                <w:sz w:val="24"/>
                <w:szCs w:val="24"/>
              </w:rPr>
            </w:pPr>
            <w:r w:rsidRPr="00E01D12">
              <w:rPr>
                <w:rFonts w:ascii="宋体" w:eastAsia="宋体" w:hAnsi="宋体" w:cs="宋体"/>
                <w:b/>
                <w:bCs/>
                <w:kern w:val="0"/>
                <w:sz w:val="18"/>
                <w:szCs w:val="18"/>
              </w:rPr>
              <w:t>考试内容和考试要求</w:t>
            </w:r>
            <w:r w:rsidRPr="00E01D12">
              <w:rPr>
                <w:rFonts w:ascii="宋体" w:eastAsia="宋体" w:hAnsi="宋体" w:cs="宋体"/>
                <w:kern w:val="0"/>
                <w:sz w:val="24"/>
                <w:szCs w:val="24"/>
              </w:rPr>
              <w:br/>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（一）词语翻译部分（包括英译汉和汉译英）</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1．重点掌握政治、学术、社会、文化、经济、环境、科学等方面的术语、缩略语或专有名词，关注阅读政府文件以及英文版报刊杂志。</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2．关注时事、经贸以及社科类新词，可结合新闻报刊、杂志中的时事、经贸以及社科等板块积累并熟记相关词汇。</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3．题型包括：英译汉词语15个，汉译英词语15个。本题共30分。</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（二）短文翻译部分（包括英译汉和汉译英）</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1．要求应试者运用恰当的翻译方法和技巧翻译国内以及英美报刊杂志上有关政治、经济、历史、文化等方面的文章。</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2．译文要忠实原文，用词正确，表达无误，无明显误译、漏译；译文通顺，无明显语法错误。</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3．题型包括：英译汉两段文章，共500-600个单词；汉译英两段文章，共400-500个汉字。</w:t>
            </w:r>
            <w:r w:rsidRPr="00E01D12">
              <w:rPr>
                <w:rFonts w:ascii="宋体" w:eastAsia="宋体" w:hAnsi="宋体" w:cs="宋体"/>
                <w:kern w:val="0"/>
                <w:sz w:val="24"/>
                <w:szCs w:val="24"/>
              </w:rPr>
              <w:lastRenderedPageBreak/>
              <w:t>本题共120分。</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考查要点</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1．要求具备英汉互译的基本技巧和能力；</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2．了解中国和英语国家的社会、文化等背景知识；</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3．掌握各类文本的翻译技巧。</w:t>
            </w:r>
          </w:p>
        </w:tc>
      </w:tr>
      <w:tr w:rsidR="00E01D12" w:rsidRPr="00E01D12" w:rsidTr="00E01D12">
        <w:trPr>
          <w:tblCellSpacing w:w="15" w:type="dxa"/>
          <w:jc w:val="center"/>
        </w:trPr>
        <w:tc>
          <w:tcPr>
            <w:tcW w:w="0" w:type="auto"/>
            <w:tcBorders>
              <w:left w:val="single" w:sz="12" w:space="0" w:color="000000"/>
              <w:bottom w:val="single" w:sz="12" w:space="0" w:color="000000"/>
              <w:right w:val="single" w:sz="12" w:space="0" w:color="000000"/>
            </w:tcBorders>
            <w:hideMark/>
          </w:tcPr>
          <w:p w:rsidR="00E01D12" w:rsidRPr="00E01D12" w:rsidRDefault="00E01D12" w:rsidP="00E01D12">
            <w:pPr>
              <w:widowControl/>
              <w:wordWrap w:val="0"/>
              <w:spacing w:line="375" w:lineRule="atLeast"/>
              <w:jc w:val="left"/>
              <w:rPr>
                <w:rFonts w:ascii="宋体" w:eastAsia="宋体" w:hAnsi="宋体" w:cs="宋体"/>
                <w:kern w:val="0"/>
                <w:sz w:val="24"/>
                <w:szCs w:val="24"/>
              </w:rPr>
            </w:pPr>
            <w:r w:rsidRPr="00E01D12">
              <w:rPr>
                <w:rFonts w:ascii="宋体" w:eastAsia="宋体" w:hAnsi="宋体" w:cs="宋体"/>
                <w:b/>
                <w:bCs/>
                <w:kern w:val="0"/>
                <w:sz w:val="24"/>
                <w:szCs w:val="24"/>
              </w:rPr>
              <w:lastRenderedPageBreak/>
              <w:t>参考书目</w:t>
            </w:r>
            <w:r w:rsidRPr="00E01D12">
              <w:rPr>
                <w:rFonts w:ascii="宋体" w:eastAsia="宋体" w:hAnsi="宋体" w:cs="宋体"/>
                <w:kern w:val="0"/>
                <w:sz w:val="24"/>
                <w:szCs w:val="24"/>
              </w:rPr>
              <w:br/>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1．《实用翻译教程（英汉互译）》（第三版），冯庆华主编，上海：上海外语教育出版社，2010年。</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2．《跨考专业硕士翻译硕士MTI英汉词条互译词典》，董瀚辰主编，北京：北京理工大学出版社，2015年。</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E01D12">
              <w:rPr>
                <w:rFonts w:ascii="宋体" w:eastAsia="宋体" w:hAnsi="宋体" w:cs="宋体"/>
                <w:kern w:val="0"/>
                <w:sz w:val="24"/>
                <w:szCs w:val="24"/>
              </w:rPr>
              <w:t>（以上参考资料仅</w:t>
            </w:r>
            <w:proofErr w:type="gramStart"/>
            <w:r w:rsidRPr="00E01D12">
              <w:rPr>
                <w:rFonts w:ascii="宋体" w:eastAsia="宋体" w:hAnsi="宋体" w:cs="宋体"/>
                <w:kern w:val="0"/>
                <w:sz w:val="24"/>
                <w:szCs w:val="24"/>
              </w:rPr>
              <w:t>供准备</w:t>
            </w:r>
            <w:proofErr w:type="gramEnd"/>
            <w:r w:rsidRPr="00E01D12">
              <w:rPr>
                <w:rFonts w:ascii="宋体" w:eastAsia="宋体" w:hAnsi="宋体" w:cs="宋体"/>
                <w:kern w:val="0"/>
                <w:sz w:val="24"/>
                <w:szCs w:val="24"/>
              </w:rPr>
              <w:t>考试学习之用，不承诺考题在参考书目内。）</w:t>
            </w:r>
          </w:p>
        </w:tc>
      </w:tr>
      <w:tr w:rsidR="00E01D12" w:rsidRPr="00E01D12" w:rsidTr="00E01D12">
        <w:trPr>
          <w:tblCellSpacing w:w="15" w:type="dxa"/>
          <w:jc w:val="center"/>
        </w:trPr>
        <w:tc>
          <w:tcPr>
            <w:tcW w:w="0" w:type="auto"/>
            <w:tcBorders>
              <w:left w:val="single" w:sz="12" w:space="0" w:color="000000"/>
              <w:bottom w:val="single" w:sz="12" w:space="0" w:color="000000"/>
              <w:right w:val="single" w:sz="12" w:space="0" w:color="000000"/>
            </w:tcBorders>
            <w:hideMark/>
          </w:tcPr>
          <w:p w:rsidR="00E01D12" w:rsidRPr="00E01D12" w:rsidRDefault="00E01D12" w:rsidP="00E01D12">
            <w:pPr>
              <w:widowControl/>
              <w:wordWrap w:val="0"/>
              <w:spacing w:line="450" w:lineRule="atLeast"/>
              <w:jc w:val="left"/>
              <w:rPr>
                <w:rFonts w:ascii="宋体" w:eastAsia="宋体" w:hAnsi="宋体" w:cs="宋体"/>
                <w:kern w:val="0"/>
                <w:sz w:val="18"/>
                <w:szCs w:val="18"/>
              </w:rPr>
            </w:pPr>
            <w:r w:rsidRPr="00E01D12">
              <w:rPr>
                <w:rFonts w:ascii="宋体" w:eastAsia="宋体" w:hAnsi="宋体" w:cs="宋体"/>
                <w:b/>
                <w:bCs/>
                <w:kern w:val="0"/>
                <w:sz w:val="18"/>
                <w:szCs w:val="18"/>
              </w:rPr>
              <w:t>备注</w:t>
            </w:r>
          </w:p>
          <w:p w:rsidR="00E01D12" w:rsidRPr="00E01D12" w:rsidRDefault="00E01D12" w:rsidP="00E01D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E01D12">
              <w:rPr>
                <w:rFonts w:ascii="宋体" w:eastAsia="宋体" w:hAnsi="宋体" w:cs="宋体"/>
                <w:kern w:val="0"/>
                <w:sz w:val="24"/>
                <w:szCs w:val="24"/>
              </w:rPr>
              <w:t xml:space="preserve">  </w:t>
            </w:r>
          </w:p>
        </w:tc>
      </w:tr>
    </w:tbl>
    <w:p w:rsidR="00E01D12" w:rsidRDefault="00E01D12"/>
    <w:sectPr w:rsidR="00E01D1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D12"/>
    <w:rsid w:val="00E01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148</Words>
  <Characters>850</Characters>
  <Application>Microsoft Office Word</Application>
  <DocSecurity>0</DocSecurity>
  <Lines>7</Lines>
  <Paragraphs>1</Paragraphs>
  <ScaleCrop>false</ScaleCrop>
  <Company>Microsoft</Company>
  <LinksUpToDate>false</LinksUpToDate>
  <CharactersWithSpaces>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2022-07-08T10:36:00Z</dcterms:created>
  <dcterms:modified xsi:type="dcterms:W3CDTF">2022-07-08T10:37:00Z</dcterms:modified>
</cp:coreProperties>
</file>