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089" w:rsidRPr="009A3089" w:rsidRDefault="009A3089" w:rsidP="009A3089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9A3089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9A3089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9A3089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9A3089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高等代数（821）</w:t>
      </w:r>
      <w:bookmarkEnd w:id="0"/>
      <w:r w:rsidRPr="009A3089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内容包括行列式、矩阵、线性方程组、多项式理论、二次型、线性变换和线性空间等。要求考生全面系统地理解高等代数的基本概念和基本理论，熟练掌握高等代数的基本思想和基本方法，评价标准是使高校优秀本科毕业生能达到及格或及格以上水平。 </w:t>
            </w:r>
          </w:p>
        </w:tc>
      </w:tr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题型比例：满分150分，计算题占总分80%，证明题占总分20%。 </w:t>
            </w:r>
          </w:p>
        </w:tc>
      </w:tr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多项式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一元多项式环、带余除法、整除、最大公因式、辗转相除法，互素的充要条件，不可约多项式、因式分解的唯一性和标准分解式、重因式、多项式函数、根、重根；复(实)系数多项式的因式分解；代数基本定理；有理系数多项式的有理根、艾森斯坦因判别法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行列式                                     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排列、行列式定义、性质和计算、按</w:t>
            </w:r>
            <w:proofErr w:type="gramStart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行展开</w:t>
            </w:r>
            <w:proofErr w:type="gramEnd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和拉普拉斯展开定理、克</w:t>
            </w:r>
            <w:proofErr w:type="gramStart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莱姆</w:t>
            </w:r>
            <w:proofErr w:type="gramEnd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法则。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线性方程组                            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n维向量空间、向量组的线性相关性及其基本性质、极大线性无关组、</w:t>
            </w:r>
            <w:proofErr w:type="gramStart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秩</w:t>
            </w:r>
            <w:proofErr w:type="gramEnd"/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；线性方程组有解的判别定理；线性方程组解的结构、基础解系、解空间、求解的方法。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矩阵                                    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矩阵的运算及性质；矩阵的秩；矩阵的初等变换与初等矩阵；矩阵在初等变换下的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标准形；矩阵的逆、伴随阵、线性方程组的矩阵形式；行列式乘积定理；分块矩阵；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分块矩阵运算；矩阵的迹、方阵的多项式。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5.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二次型                                         　　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二次型的矩阵表示；二次型的标准形与合同变换；复数域与实数域上二次型的标准形、规范形；惯性定理；实二次型、实对称矩阵正定的充分必要条件。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              　　　　    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线性空间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线性空间的概念；一些重要的线性空间实例，基、维数与坐标；基变换与坐标变换。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线性变换                       　　 　　 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线性映射与线性变换的概念、运算；线性变换的矩阵表示；线性变换（矩阵）的特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征多项式、特征值与特征向量；线性变换的值域与核；特征子空间；线性变换的不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变子空间；线性变换的矩阵为对角矩阵的充要条件。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λ-矩阵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λ-矩阵在初等变换下的标准形、不变因子、行列式因子；矩阵相似的条件；数字矩阵或线性变换的不变因子、初等因子、Jordan标准形。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9.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欧几里得空间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向量内积；欧氏空间的概念及性质，度量矩阵；向量的长度、夹角、正交、距离；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标准正交基；欧氏空间的子空间的正交补，欧氏空间的同构；正交变换与正交矩阵</w:t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的等价条件，对称变换的概念与性质；用正交变换化实对称矩阵为对角阵的方法。</w:t>
            </w:r>
          </w:p>
        </w:tc>
      </w:tr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A3089" w:rsidRPr="009A3089" w:rsidRDefault="009A3089" w:rsidP="009A308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kern w:val="0"/>
                <w:sz w:val="24"/>
                <w:szCs w:val="24"/>
              </w:rPr>
              <w:t>《高等代数》（第四版），北京大学数学系编，王萼芳、石生明修订，高等教育出版社。</w:t>
            </w:r>
          </w:p>
        </w:tc>
      </w:tr>
      <w:tr w:rsidR="009A3089" w:rsidRPr="009A3089" w:rsidTr="009A3089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A3089" w:rsidRPr="009A3089" w:rsidRDefault="009A3089" w:rsidP="009A3089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A3089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9A3089" w:rsidRDefault="009A3089"/>
    <w:sectPr w:rsidR="009A30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089"/>
    <w:rsid w:val="009A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1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0</DocSecurity>
  <Lines>9</Lines>
  <Paragraphs>2</Paragraphs>
  <ScaleCrop>false</ScaleCrop>
  <Company>Microsoft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2022-07-08T11:05:00Z</dcterms:created>
  <dcterms:modified xsi:type="dcterms:W3CDTF">2022-07-08T11:06:00Z</dcterms:modified>
</cp:coreProperties>
</file>