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69B" w:rsidRPr="0070169B" w:rsidRDefault="0070169B" w:rsidP="0070169B">
      <w:pPr>
        <w:widowControl/>
        <w:jc w:val="center"/>
        <w:rPr>
          <w:rFonts w:ascii="微软雅黑" w:eastAsia="微软雅黑" w:hAnsi="微软雅黑" w:cs="宋体"/>
          <w:color w:val="000000"/>
          <w:kern w:val="0"/>
          <w:sz w:val="27"/>
          <w:szCs w:val="27"/>
        </w:rPr>
      </w:pPr>
      <w:r w:rsidRPr="0070169B">
        <w:rPr>
          <w:rFonts w:ascii="黑体" w:eastAsia="黑体" w:hAnsi="黑体" w:cs="宋体" w:hint="eastAsia"/>
          <w:color w:val="000000"/>
          <w:kern w:val="0"/>
          <w:sz w:val="28"/>
          <w:szCs w:val="28"/>
        </w:rPr>
        <w:t>中国地质大学（北京）2023年硕士研究生入学考试</w:t>
      </w:r>
      <w:r w:rsidRPr="0070169B">
        <w:rPr>
          <w:rFonts w:ascii="微软雅黑" w:eastAsia="微软雅黑" w:hAnsi="微软雅黑" w:cs="宋体" w:hint="eastAsia"/>
          <w:color w:val="000000"/>
          <w:kern w:val="0"/>
          <w:sz w:val="27"/>
          <w:szCs w:val="27"/>
        </w:rPr>
        <w:br/>
      </w:r>
      <w:r w:rsidRPr="0070169B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《</w:t>
      </w:r>
      <w:bookmarkStart w:id="0" w:name="_GoBack"/>
      <w:r w:rsidRPr="0070169B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经济学（832）</w:t>
      </w:r>
      <w:bookmarkEnd w:id="0"/>
      <w:r w:rsidRPr="0070169B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》考试大纲与参考书目</w:t>
      </w:r>
    </w:p>
    <w:tbl>
      <w:tblPr>
        <w:tblW w:w="9785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5"/>
      </w:tblGrid>
      <w:tr w:rsidR="0070169B" w:rsidRPr="0070169B" w:rsidTr="0070169B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70169B" w:rsidRPr="0070169B" w:rsidRDefault="0070169B" w:rsidP="0070169B">
            <w:pPr>
              <w:widowControl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70169B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考试性质</w:t>
            </w:r>
          </w:p>
          <w:p w:rsidR="0070169B" w:rsidRPr="0070169B" w:rsidRDefault="0070169B" w:rsidP="0070169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0169B">
              <w:rPr>
                <w:rFonts w:ascii="宋体" w:eastAsia="宋体" w:hAnsi="宋体" w:cs="宋体"/>
                <w:kern w:val="0"/>
                <w:sz w:val="24"/>
                <w:szCs w:val="24"/>
              </w:rPr>
              <w:t>本考试</w:t>
            </w:r>
            <w:proofErr w:type="gramEnd"/>
            <w:r w:rsidRPr="0070169B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主要考查同学运用理论及方法、观察分析经济问题的能力。政治经济学部分主要包括方法和理论两大部分。辩证唯物主义和历史唯物主义的研究方法；理论部分包括生产、交换、分配、消费商品经济一般规律、资本积累的规律以及社会主义市场经济运行理论、生产力与生产关系、劳动价值理论、价值规律理论、货币流通理论、资本积累和剩余价值理论、资本循环与积累理论、金融资本与信用制度理论、竞争与垄断、股份公司理论、社会再生产理论、以及社会主义市场经济的微观运行和宏观运行调控理论。西方经济学部分主要内容是微观视角下的市场价格决定、消费者行为、生产者行为、一般均衡、市场失灵及其政策干预，宏观视角下的国民收入决定、核算、产品市场均衡、通货膨胀、失业、经济增长、总供求模型及宏观经济政策。 </w:t>
            </w:r>
          </w:p>
        </w:tc>
      </w:tr>
      <w:tr w:rsidR="0070169B" w:rsidRPr="0070169B" w:rsidTr="0070169B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70169B" w:rsidRPr="0070169B" w:rsidRDefault="0070169B" w:rsidP="0070169B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70169B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考试方式和考试时间</w:t>
            </w:r>
          </w:p>
          <w:p w:rsidR="0070169B" w:rsidRPr="0070169B" w:rsidRDefault="0070169B" w:rsidP="0070169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0169B">
              <w:rPr>
                <w:rFonts w:ascii="宋体" w:eastAsia="宋体" w:hAnsi="宋体" w:cs="宋体"/>
                <w:kern w:val="0"/>
                <w:sz w:val="24"/>
                <w:szCs w:val="24"/>
              </w:rPr>
              <w:t>答卷方式：闭卷、笔试</w:t>
            </w:r>
          </w:p>
          <w:p w:rsidR="0070169B" w:rsidRPr="0070169B" w:rsidRDefault="0070169B" w:rsidP="0070169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0169B">
              <w:rPr>
                <w:rFonts w:ascii="宋体" w:eastAsia="宋体" w:hAnsi="宋体" w:cs="宋体"/>
                <w:kern w:val="0"/>
                <w:sz w:val="24"/>
                <w:szCs w:val="24"/>
              </w:rPr>
              <w:t>答卷时间：180分钟</w:t>
            </w:r>
          </w:p>
          <w:p w:rsidR="0070169B" w:rsidRPr="0070169B" w:rsidRDefault="0070169B" w:rsidP="0070169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0169B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</w:t>
            </w:r>
          </w:p>
        </w:tc>
      </w:tr>
      <w:tr w:rsidR="0070169B" w:rsidRPr="0070169B" w:rsidTr="0070169B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70169B" w:rsidRPr="0070169B" w:rsidRDefault="0070169B" w:rsidP="0070169B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0169B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试卷结构</w:t>
            </w:r>
            <w:r w:rsidRPr="0070169B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70169B" w:rsidRPr="0070169B" w:rsidRDefault="0070169B" w:rsidP="0070169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0169B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题型比例：满分150分，分为“西方经济学”（共110分）和“政治经济学”（共40分）两部分。其中，“西方经济学”题型为名词解释题、简答题和论述题；“政治经济学”题型为论述题，共40分。 </w:t>
            </w:r>
          </w:p>
        </w:tc>
      </w:tr>
      <w:tr w:rsidR="0070169B" w:rsidRPr="0070169B" w:rsidTr="0070169B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70169B" w:rsidRPr="0070169B" w:rsidRDefault="0070169B" w:rsidP="0070169B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0169B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考试内容和考试要求</w:t>
            </w:r>
            <w:r w:rsidRPr="0070169B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70169B" w:rsidRPr="0070169B" w:rsidRDefault="0070169B" w:rsidP="0070169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0169B">
              <w:rPr>
                <w:rFonts w:ascii="宋体" w:eastAsia="宋体" w:hAnsi="宋体" w:cs="宋体"/>
                <w:kern w:val="0"/>
                <w:sz w:val="24"/>
                <w:szCs w:val="24"/>
              </w:rPr>
              <w:t>政治经济学部分：</w:t>
            </w:r>
          </w:p>
          <w:p w:rsidR="0070169B" w:rsidRPr="0070169B" w:rsidRDefault="0070169B" w:rsidP="0070169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0169B">
              <w:rPr>
                <w:rFonts w:ascii="宋体" w:eastAsia="宋体" w:hAnsi="宋体" w:cs="宋体"/>
                <w:kern w:val="0"/>
                <w:sz w:val="24"/>
                <w:szCs w:val="24"/>
              </w:rPr>
              <w:t>1.对于所考的基础知识或基础理论掌握全面、正确；</w:t>
            </w:r>
          </w:p>
          <w:p w:rsidR="0070169B" w:rsidRPr="0070169B" w:rsidRDefault="0070169B" w:rsidP="0070169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0169B">
              <w:rPr>
                <w:rFonts w:ascii="宋体" w:eastAsia="宋体" w:hAnsi="宋体" w:cs="宋体"/>
                <w:kern w:val="0"/>
                <w:sz w:val="24"/>
                <w:szCs w:val="24"/>
              </w:rPr>
              <w:t>2.能够运用基础知识或基础理论分析现实中相关的经济学问题；</w:t>
            </w:r>
          </w:p>
          <w:p w:rsidR="0070169B" w:rsidRPr="0070169B" w:rsidRDefault="0070169B" w:rsidP="0070169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0169B">
              <w:rPr>
                <w:rFonts w:ascii="宋体" w:eastAsia="宋体" w:hAnsi="宋体" w:cs="宋体"/>
                <w:kern w:val="0"/>
                <w:sz w:val="24"/>
                <w:szCs w:val="24"/>
              </w:rPr>
              <w:t>3.对于问题的分析比较深入具体，有一定的独到见解。</w:t>
            </w:r>
          </w:p>
          <w:p w:rsidR="0070169B" w:rsidRPr="0070169B" w:rsidRDefault="0070169B" w:rsidP="0070169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70169B" w:rsidRPr="0070169B" w:rsidRDefault="0070169B" w:rsidP="0070169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0169B">
              <w:rPr>
                <w:rFonts w:ascii="宋体" w:eastAsia="宋体" w:hAnsi="宋体" w:cs="宋体"/>
                <w:kern w:val="0"/>
                <w:sz w:val="24"/>
                <w:szCs w:val="24"/>
              </w:rPr>
              <w:t>西方经济学部分：</w:t>
            </w:r>
          </w:p>
          <w:p w:rsidR="0070169B" w:rsidRPr="0070169B" w:rsidRDefault="0070169B" w:rsidP="0070169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0169B">
              <w:rPr>
                <w:rFonts w:ascii="宋体" w:eastAsia="宋体" w:hAnsi="宋体" w:cs="宋体"/>
                <w:kern w:val="0"/>
                <w:sz w:val="24"/>
                <w:szCs w:val="24"/>
              </w:rPr>
              <w:t>1. 微观经济学</w:t>
            </w:r>
          </w:p>
          <w:p w:rsidR="0070169B" w:rsidRPr="0070169B" w:rsidRDefault="0070169B" w:rsidP="0070169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0169B">
              <w:rPr>
                <w:rFonts w:ascii="宋体" w:eastAsia="宋体" w:hAnsi="宋体" w:cs="宋体"/>
                <w:kern w:val="0"/>
                <w:sz w:val="24"/>
                <w:szCs w:val="24"/>
              </w:rPr>
              <w:t>供求与均衡价格、消费者行为、生产与成本、市场结构、生产要素价格决定、一般均衡与福利经济学、市场失灵与微观经济政策。</w:t>
            </w:r>
          </w:p>
          <w:p w:rsidR="0070169B" w:rsidRPr="0070169B" w:rsidRDefault="0070169B" w:rsidP="0070169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0169B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2. 宏观经济学</w:t>
            </w:r>
          </w:p>
          <w:p w:rsidR="0070169B" w:rsidRPr="0070169B" w:rsidRDefault="0070169B" w:rsidP="0070169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0169B">
              <w:rPr>
                <w:rFonts w:ascii="宋体" w:eastAsia="宋体" w:hAnsi="宋体" w:cs="宋体"/>
                <w:kern w:val="0"/>
                <w:sz w:val="24"/>
                <w:szCs w:val="24"/>
              </w:rPr>
              <w:t>国民收入核算、简单国民收入决定、产品市场均衡、通货膨胀与失业、经济增长、总需求-总供给模型、宏观经济政策。</w:t>
            </w:r>
          </w:p>
        </w:tc>
      </w:tr>
      <w:tr w:rsidR="0070169B" w:rsidRPr="0070169B" w:rsidTr="0070169B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70169B" w:rsidRPr="0070169B" w:rsidRDefault="0070169B" w:rsidP="0070169B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0169B"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lastRenderedPageBreak/>
              <w:t>参考书目</w:t>
            </w:r>
            <w:r w:rsidRPr="0070169B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70169B" w:rsidRPr="0070169B" w:rsidRDefault="0070169B" w:rsidP="0070169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0169B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马克思主义政治经济学概论，刘树成、吴树青、纪宝成、李兴山、张宇、胡家勇等编著，出版社：人民出版社、高等教育出版社，2017。 </w:t>
            </w:r>
          </w:p>
          <w:p w:rsidR="0070169B" w:rsidRPr="0070169B" w:rsidRDefault="0070169B" w:rsidP="0070169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0169B">
              <w:rPr>
                <w:rFonts w:ascii="宋体" w:eastAsia="宋体" w:hAnsi="宋体" w:cs="宋体"/>
                <w:kern w:val="0"/>
                <w:sz w:val="24"/>
                <w:szCs w:val="24"/>
              </w:rPr>
              <w:t>政治经济学教程，宋涛，出版社：中国人民大学出版社，2018。</w:t>
            </w:r>
          </w:p>
          <w:p w:rsidR="0070169B" w:rsidRPr="0070169B" w:rsidRDefault="0070169B" w:rsidP="0070169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0169B">
              <w:rPr>
                <w:rFonts w:ascii="宋体" w:eastAsia="宋体" w:hAnsi="宋体" w:cs="宋体"/>
                <w:kern w:val="0"/>
                <w:sz w:val="24"/>
                <w:szCs w:val="24"/>
              </w:rPr>
              <w:t>高鸿业主编，西方经济学（第六版）（微观部分、宏观部分），北京：中国人民大学出版社，2014。</w:t>
            </w:r>
          </w:p>
          <w:p w:rsidR="0070169B" w:rsidRPr="0070169B" w:rsidRDefault="0070169B" w:rsidP="0070169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0169B">
              <w:rPr>
                <w:rFonts w:ascii="宋体" w:eastAsia="宋体" w:hAnsi="宋体" w:cs="宋体"/>
                <w:kern w:val="0"/>
                <w:sz w:val="24"/>
                <w:szCs w:val="24"/>
              </w:rPr>
              <w:t>曼</w:t>
            </w:r>
            <w:proofErr w:type="gramEnd"/>
            <w:r w:rsidRPr="0070169B">
              <w:rPr>
                <w:rFonts w:ascii="宋体" w:eastAsia="宋体" w:hAnsi="宋体" w:cs="宋体"/>
                <w:kern w:val="0"/>
                <w:sz w:val="24"/>
                <w:szCs w:val="24"/>
              </w:rPr>
              <w:t>昆，经济学原理（第7版），北京：北京大学出版社，2015。</w:t>
            </w:r>
          </w:p>
          <w:p w:rsidR="0070169B" w:rsidRPr="0070169B" w:rsidRDefault="0070169B" w:rsidP="0070169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0169B">
              <w:rPr>
                <w:rFonts w:ascii="宋体" w:eastAsia="宋体" w:hAnsi="宋体" w:cs="宋体"/>
                <w:kern w:val="0"/>
                <w:sz w:val="24"/>
                <w:szCs w:val="24"/>
              </w:rPr>
              <w:t>厉以宁主编，西方经济学（第三版），北京：高等教育出版社，2010。</w:t>
            </w:r>
          </w:p>
        </w:tc>
      </w:tr>
      <w:tr w:rsidR="0070169B" w:rsidRPr="0070169B" w:rsidTr="0070169B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70169B" w:rsidRPr="0070169B" w:rsidRDefault="0070169B" w:rsidP="0070169B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70169B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备注</w:t>
            </w:r>
          </w:p>
          <w:p w:rsidR="0070169B" w:rsidRPr="0070169B" w:rsidRDefault="0070169B" w:rsidP="0070169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0169B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</w:t>
            </w:r>
          </w:p>
        </w:tc>
      </w:tr>
    </w:tbl>
    <w:p w:rsidR="0070169B" w:rsidRDefault="0070169B"/>
    <w:sectPr w:rsidR="0070169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69B"/>
    <w:rsid w:val="00701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561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146</Words>
  <Characters>837</Characters>
  <Application>Microsoft Office Word</Application>
  <DocSecurity>0</DocSecurity>
  <Lines>6</Lines>
  <Paragraphs>1</Paragraphs>
  <ScaleCrop>false</ScaleCrop>
  <Company>Microsoft</Company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cugb</dc:creator>
  <cp:lastModifiedBy>cugb</cp:lastModifiedBy>
  <cp:revision>1</cp:revision>
  <dcterms:created xsi:type="dcterms:W3CDTF">2022-07-08T11:10:00Z</dcterms:created>
  <dcterms:modified xsi:type="dcterms:W3CDTF">2022-07-08T11:10:00Z</dcterms:modified>
</cp:coreProperties>
</file>