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方正小标宋简体" w:eastAsia="方正小标宋简体"/>
          <w:bCs/>
          <w:color w:val="000000"/>
          <w:sz w:val="36"/>
          <w:szCs w:val="36"/>
        </w:rPr>
      </w:pPr>
      <w:bookmarkStart w:id="0" w:name="_GoBack"/>
      <w:bookmarkEnd w:id="0"/>
      <w:r>
        <w:rPr>
          <w:rFonts w:hint="eastAsia" w:ascii="方正小标宋简体" w:eastAsia="方正小标宋简体"/>
          <w:bCs/>
          <w:color w:val="000000"/>
          <w:sz w:val="36"/>
          <w:szCs w:val="36"/>
        </w:rPr>
        <w:t>中国地质大学（北京）</w:t>
      </w:r>
    </w:p>
    <w:p>
      <w:pPr>
        <w:spacing w:line="500" w:lineRule="exact"/>
        <w:jc w:val="center"/>
        <w:rPr>
          <w:rFonts w:hint="eastAsia" w:ascii="方正小标宋简体" w:eastAsia="方正小标宋简体"/>
          <w:bCs/>
          <w:color w:val="000000"/>
          <w:sz w:val="36"/>
          <w:szCs w:val="36"/>
        </w:rPr>
      </w:pPr>
      <w:r>
        <w:rPr>
          <w:rFonts w:hint="eastAsia" w:ascii="方正小标宋简体" w:eastAsia="方正小标宋简体"/>
          <w:color w:val="000000"/>
          <w:sz w:val="36"/>
          <w:szCs w:val="36"/>
        </w:rPr>
        <w:t>2</w:t>
      </w:r>
      <w:r>
        <w:rPr>
          <w:rFonts w:ascii="方正小标宋简体" w:eastAsia="方正小标宋简体"/>
          <w:color w:val="000000"/>
          <w:sz w:val="36"/>
          <w:szCs w:val="36"/>
        </w:rPr>
        <w:t>024年</w:t>
      </w:r>
      <w:r>
        <w:rPr>
          <w:rFonts w:hint="eastAsia" w:ascii="方正小标宋简体" w:eastAsia="方正小标宋简体"/>
          <w:color w:val="000000"/>
          <w:sz w:val="36"/>
          <w:szCs w:val="36"/>
        </w:rPr>
        <w:t>硕士研究生</w:t>
      </w:r>
      <w:r>
        <w:rPr>
          <w:rFonts w:hint="eastAsia" w:ascii="方正小标宋简体" w:eastAsia="方正小标宋简体"/>
          <w:bCs/>
          <w:color w:val="000000"/>
          <w:sz w:val="36"/>
          <w:szCs w:val="36"/>
        </w:rPr>
        <w:t>思想政治情况表</w:t>
      </w:r>
    </w:p>
    <w:p>
      <w:pPr>
        <w:spacing w:line="500" w:lineRule="exact"/>
        <w:jc w:val="center"/>
        <w:rPr>
          <w:rFonts w:hint="eastAsia" w:ascii="方正小标宋简体" w:eastAsia="方正小标宋简体"/>
          <w:bCs/>
          <w:color w:val="000000"/>
          <w:sz w:val="36"/>
          <w:szCs w:val="36"/>
        </w:rPr>
      </w:pPr>
    </w:p>
    <w:tbl>
      <w:tblPr>
        <w:tblStyle w:val="2"/>
        <w:tblW w:w="96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1080"/>
        <w:gridCol w:w="921"/>
        <w:gridCol w:w="987"/>
        <w:gridCol w:w="1274"/>
        <w:gridCol w:w="1235"/>
        <w:gridCol w:w="1316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</w:trPr>
        <w:tc>
          <w:tcPr>
            <w:tcW w:w="154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姓名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92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性别</w:t>
            </w:r>
          </w:p>
        </w:tc>
        <w:tc>
          <w:tcPr>
            <w:tcW w:w="98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出生年月</w:t>
            </w:r>
          </w:p>
        </w:tc>
        <w:tc>
          <w:tcPr>
            <w:tcW w:w="123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31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政治面貌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" w:hRule="atLeast"/>
        </w:trPr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pacing w:val="-24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pacing w:val="-24"/>
                <w:sz w:val="24"/>
              </w:rPr>
              <w:t>档案所在单位</w:t>
            </w:r>
          </w:p>
        </w:tc>
        <w:tc>
          <w:tcPr>
            <w:tcW w:w="8088" w:type="dxa"/>
            <w:gridSpan w:val="7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22" w:hRule="atLeast"/>
        </w:trPr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考生表现</w:t>
            </w:r>
          </w:p>
        </w:tc>
        <w:tc>
          <w:tcPr>
            <w:tcW w:w="8088" w:type="dxa"/>
            <w:gridSpan w:val="7"/>
            <w:noWrap w:val="0"/>
            <w:vAlign w:val="top"/>
          </w:tcPr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包括政治态度、道德品质、思想表现、遵纪守法、诚实守信等方面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00" w:hRule="atLeast"/>
        </w:trPr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审查意见</w:t>
            </w:r>
          </w:p>
        </w:tc>
        <w:tc>
          <w:tcPr>
            <w:tcW w:w="8088" w:type="dxa"/>
            <w:gridSpan w:val="7"/>
            <w:noWrap w:val="0"/>
            <w:vAlign w:val="center"/>
          </w:tcPr>
          <w:p>
            <w:pPr>
              <w:spacing w:line="360" w:lineRule="auto"/>
              <w:ind w:firstLine="3120" w:firstLineChars="1300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spacing w:line="360" w:lineRule="auto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                        考生档案所在单位盖章</w:t>
            </w:r>
          </w:p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            年    月    日</w:t>
            </w:r>
          </w:p>
        </w:tc>
      </w:tr>
    </w:tbl>
    <w:p>
      <w:pPr>
        <w:rPr>
          <w:rFonts w:ascii="仿宋_GB2312" w:hAnsi="宋体" w:eastAsia="仿宋_GB2312"/>
          <w:color w:val="000000"/>
          <w:sz w:val="21"/>
          <w:szCs w:val="21"/>
        </w:rPr>
      </w:pPr>
    </w:p>
    <w:p>
      <w:pPr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备注：1、此表需如实填写。政审是研究生复试录取工作的重要环节，政审不合格者不予录取。</w:t>
      </w:r>
    </w:p>
    <w:p>
      <w:pPr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 xml:space="preserve">      2、应届生由所在学校的学院出具政审意见，非应届生由人事档案所在单位政治部门或人事部门（若无工作单位，请档案管理部门根据考生人事档案中有关记录填写)出具政审意见，负责人签字并加盖公章。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AB95B5E8-9B49-4613-B484-DC0C46EA5BAE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4FE6DF0C-DDC4-4257-AE81-1D44C8D95EFB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3" w:fontKey="{6F58D21C-21AF-4FE2-8725-5AE7D1DCF89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ViOWY5MjNkM2VhZDg1YzIzN2Y5MDQzZGJjMTkzYzUifQ=="/>
  </w:docVars>
  <w:rsids>
    <w:rsidRoot w:val="096E4432"/>
    <w:rsid w:val="096E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2024-03-22T02:04:00Z</dcterms:created>
  <dc:creator>leila</dc:creator>
  <cp:lastModifiedBy>leila</cp:lastModifiedBy>
  <dcterms:modified xsi:type="dcterms:W3CDTF">2024-03-22T02:06:04Z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D9F5CB4CBB0740179F31439198D9B7A6_11</vt:lpwstr>
  </property>
</Properties>
</file>