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楷体" w:hAnsi="楷体" w:eastAsia="楷体"/>
          <w:b/>
          <w:bCs w:val="0"/>
        </w:rPr>
      </w:pPr>
      <w:r>
        <w:rPr>
          <w:rFonts w:hint="eastAsia" w:ascii="楷体" w:hAnsi="楷体" w:eastAsia="楷体"/>
          <w:b/>
          <w:bCs w:val="0"/>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楷体" w:hAnsi="楷体" w:eastAsia="楷体"/>
          <w:b/>
          <w:bCs w:val="0"/>
        </w:rPr>
        <w:instrText xml:space="preserve">ADDIN CNKISM.UserStyle</w:instrText>
      </w:r>
      <w:r>
        <w:rPr>
          <w:rFonts w:hint="eastAsia" w:ascii="楷体" w:hAnsi="楷体" w:eastAsia="楷体"/>
          <w:b/>
          <w:bCs w:val="0"/>
        </w:rPr>
        <w:fldChar w:fldCharType="end"/>
      </w:r>
      <w:r>
        <w:rPr>
          <w:rFonts w:hint="eastAsia" w:ascii="楷体" w:hAnsi="楷体" w:eastAsia="楷体"/>
          <w:b/>
          <w:bCs w:val="0"/>
        </w:rPr>
        <w:t>中国地质大学（北京）马克思主义学院</w:t>
      </w:r>
      <w:r>
        <w:rPr>
          <w:rFonts w:ascii="楷体" w:hAnsi="楷体" w:eastAsia="楷体"/>
          <w:b/>
          <w:bCs w:val="0"/>
        </w:rPr>
        <w:t>博士研究生“申请-考核”制招生选拔实施</w:t>
      </w:r>
      <w:r>
        <w:rPr>
          <w:rFonts w:hint="eastAsia" w:ascii="楷体" w:hAnsi="楷体" w:eastAsia="楷体"/>
          <w:b/>
          <w:bCs w:val="0"/>
        </w:rPr>
        <w:t>细则</w:t>
      </w:r>
      <w:r>
        <w:rPr>
          <w:rFonts w:ascii="楷体" w:hAnsi="楷体" w:eastAsia="楷体"/>
          <w:b/>
          <w:bCs w:val="0"/>
        </w:rPr>
        <w:t xml:space="preserve"> </w:t>
      </w:r>
    </w:p>
    <w:p>
      <w:pPr>
        <w:rPr>
          <w:rFonts w:ascii="楷体" w:hAnsi="楷体" w:eastAsia="楷体"/>
          <w:sz w:val="28"/>
          <w:szCs w:val="28"/>
        </w:rPr>
      </w:pP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为全面贯彻落实全国研究生教育会议和《关于加快新时代研究生教育改革发展的意见》等文件精神，选拔创新人才，完善高层次人才选拔方式，进一步提高马克思主义学院博士研究生生源质量，满足社会发展对高层次人才的需要，根据</w:t>
      </w:r>
      <w:bookmarkStart w:id="0" w:name="_Hlk55500047"/>
      <w:r>
        <w:rPr>
          <w:rFonts w:hint="eastAsia" w:ascii="楷体" w:hAnsi="楷体" w:eastAsia="楷体"/>
          <w:sz w:val="28"/>
          <w:szCs w:val="28"/>
        </w:rPr>
        <w:t>《中国地质大学（北京）</w:t>
      </w:r>
      <w:r>
        <w:rPr>
          <w:rFonts w:ascii="楷体" w:hAnsi="楷体" w:eastAsia="楷体"/>
          <w:sz w:val="28"/>
          <w:szCs w:val="28"/>
        </w:rPr>
        <w:t xml:space="preserve"> 博士研究生“申请-考核”制招生选拔实施办法 》</w:t>
      </w:r>
      <w:bookmarkEnd w:id="0"/>
      <w:r>
        <w:rPr>
          <w:rFonts w:hint="eastAsia" w:ascii="楷体" w:hAnsi="楷体" w:eastAsia="楷体"/>
          <w:sz w:val="28"/>
          <w:szCs w:val="28"/>
        </w:rPr>
        <w:t>的规定，结合我院研究生教育实际情况，制定本细则。</w:t>
      </w:r>
      <w:r>
        <w:rPr>
          <w:rFonts w:ascii="楷体" w:hAnsi="楷体" w:eastAsia="楷体"/>
          <w:sz w:val="28"/>
          <w:szCs w:val="28"/>
        </w:rPr>
        <w:t xml:space="preserve"> </w:t>
      </w:r>
    </w:p>
    <w:p>
      <w:pPr>
        <w:ind w:firstLine="562" w:firstLineChars="200"/>
        <w:rPr>
          <w:rFonts w:ascii="楷体" w:hAnsi="楷体" w:eastAsia="楷体"/>
          <w:b/>
          <w:bCs w:val="0"/>
          <w:sz w:val="28"/>
          <w:szCs w:val="28"/>
        </w:rPr>
      </w:pPr>
      <w:r>
        <w:rPr>
          <w:rFonts w:ascii="楷体" w:hAnsi="楷体" w:eastAsia="楷体"/>
          <w:b/>
          <w:bCs w:val="0"/>
          <w:sz w:val="28"/>
          <w:szCs w:val="28"/>
        </w:rPr>
        <w:t xml:space="preserve">一、总体原则 </w:t>
      </w:r>
    </w:p>
    <w:p>
      <w:pPr>
        <w:ind w:firstLine="560" w:firstLineChars="200"/>
        <w:rPr>
          <w:rFonts w:ascii="楷体" w:hAnsi="楷体" w:eastAsia="楷体"/>
          <w:sz w:val="28"/>
          <w:szCs w:val="28"/>
        </w:rPr>
      </w:pPr>
      <w:r>
        <w:rPr>
          <w:rFonts w:hint="eastAsia" w:ascii="楷体" w:hAnsi="楷体" w:eastAsia="楷体"/>
          <w:sz w:val="28"/>
          <w:szCs w:val="28"/>
        </w:rPr>
        <w:t>（一）坚持公平、公正、公开，择优录取、保证质量、宁缺毋滥的原则。</w:t>
      </w:r>
    </w:p>
    <w:p>
      <w:pPr>
        <w:ind w:firstLine="560" w:firstLineChars="200"/>
        <w:rPr>
          <w:rFonts w:ascii="楷体" w:hAnsi="楷体" w:eastAsia="楷体"/>
          <w:sz w:val="28"/>
          <w:szCs w:val="28"/>
        </w:rPr>
      </w:pPr>
      <w:r>
        <w:rPr>
          <w:rFonts w:hint="eastAsia" w:ascii="楷体" w:hAnsi="楷体" w:eastAsia="楷体"/>
          <w:sz w:val="28"/>
          <w:szCs w:val="28"/>
        </w:rPr>
        <w:t>（二）坚持以考生的思想品德、创新能力、科研潜力和综合素质等为依据全面考核的原则。</w:t>
      </w:r>
    </w:p>
    <w:p>
      <w:pPr>
        <w:ind w:firstLine="560" w:firstLineChars="200"/>
        <w:rPr>
          <w:rFonts w:ascii="楷体" w:hAnsi="楷体" w:eastAsia="楷体"/>
          <w:sz w:val="28"/>
          <w:szCs w:val="28"/>
        </w:rPr>
      </w:pPr>
      <w:r>
        <w:rPr>
          <w:rFonts w:hint="eastAsia" w:ascii="楷体" w:hAnsi="楷体" w:eastAsia="楷体"/>
          <w:sz w:val="28"/>
          <w:szCs w:val="28"/>
        </w:rPr>
        <w:t>（三）坚持以博士生指导教师为主体、发挥导师组与招生领导小组集体决策的原则。</w:t>
      </w:r>
    </w:p>
    <w:p>
      <w:pPr>
        <w:ind w:firstLine="562" w:firstLineChars="200"/>
        <w:rPr>
          <w:rFonts w:ascii="楷体" w:hAnsi="楷体" w:eastAsia="楷体"/>
          <w:b/>
          <w:bCs w:val="0"/>
          <w:sz w:val="28"/>
          <w:szCs w:val="28"/>
        </w:rPr>
      </w:pPr>
      <w:r>
        <w:rPr>
          <w:rFonts w:ascii="楷体" w:hAnsi="楷体" w:eastAsia="楷体"/>
          <w:b/>
          <w:bCs w:val="0"/>
          <w:sz w:val="28"/>
          <w:szCs w:val="28"/>
        </w:rPr>
        <w:t>二、申请条件</w:t>
      </w:r>
    </w:p>
    <w:p>
      <w:pPr>
        <w:ind w:firstLine="560" w:firstLineChars="200"/>
        <w:rPr>
          <w:rFonts w:ascii="楷体" w:hAnsi="楷体" w:eastAsia="楷体"/>
          <w:sz w:val="28"/>
          <w:szCs w:val="28"/>
        </w:rPr>
      </w:pPr>
      <w:r>
        <w:rPr>
          <w:rFonts w:hint="eastAsia" w:ascii="楷体" w:hAnsi="楷体" w:eastAsia="楷体"/>
          <w:sz w:val="28"/>
          <w:szCs w:val="28"/>
        </w:rPr>
        <w:t>（一）拥护中国共产党的领导，具有正确的政治方向</w:t>
      </w:r>
      <w:r>
        <w:rPr>
          <w:rFonts w:ascii="楷体" w:hAnsi="楷体" w:eastAsia="楷体"/>
          <w:sz w:val="28"/>
          <w:szCs w:val="28"/>
        </w:rPr>
        <w:t>,热爱祖</w:t>
      </w:r>
      <w:r>
        <w:rPr>
          <w:rFonts w:hint="eastAsia" w:ascii="楷体" w:hAnsi="楷体" w:eastAsia="楷体"/>
          <w:sz w:val="28"/>
          <w:szCs w:val="28"/>
        </w:rPr>
        <w:t>国</w:t>
      </w:r>
      <w:r>
        <w:rPr>
          <w:rFonts w:ascii="楷体" w:hAnsi="楷体" w:eastAsia="楷体"/>
          <w:sz w:val="28"/>
          <w:szCs w:val="28"/>
        </w:rPr>
        <w:t>,愿意为社会主义现代化建设服务,遵纪守法,品行端正。</w:t>
      </w:r>
    </w:p>
    <w:p>
      <w:pPr>
        <w:ind w:firstLine="560" w:firstLineChars="200"/>
        <w:rPr>
          <w:rFonts w:ascii="楷体" w:hAnsi="楷体" w:eastAsia="楷体"/>
          <w:sz w:val="28"/>
          <w:szCs w:val="28"/>
        </w:rPr>
      </w:pPr>
      <w:r>
        <w:rPr>
          <w:rFonts w:hint="eastAsia" w:ascii="楷体" w:hAnsi="楷体" w:eastAsia="楷体"/>
          <w:sz w:val="28"/>
          <w:szCs w:val="28"/>
        </w:rPr>
        <w:t>（二）应届硕士毕业生（须在入学报到前取得硕士学位）或已获得硕士或博士学位者。其中</w:t>
      </w:r>
      <w:r>
        <w:rPr>
          <w:rFonts w:ascii="楷体" w:hAnsi="楷体" w:eastAsia="楷体"/>
          <w:sz w:val="28"/>
          <w:szCs w:val="28"/>
        </w:rPr>
        <w:t>:</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1）获得国（境）外硕士学历学位人员，学历学位证书须在</w:t>
      </w:r>
      <w:r>
        <w:rPr>
          <w:rFonts w:hint="eastAsia" w:ascii="楷体" w:hAnsi="楷体" w:eastAsia="楷体"/>
          <w:sz w:val="28"/>
          <w:szCs w:val="28"/>
        </w:rPr>
        <w:t>当年入学前取得教育部留学服务中心出具的《国（境）外学历学位认证书》。</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2）非学历教育者（仅获得硕士学位单证者），须取得硕士</w:t>
      </w:r>
      <w:r>
        <w:rPr>
          <w:rFonts w:hint="eastAsia" w:ascii="楷体" w:hAnsi="楷体" w:eastAsia="楷体"/>
          <w:sz w:val="28"/>
          <w:szCs w:val="28"/>
        </w:rPr>
        <w:t>学位证书后方可报考。</w:t>
      </w:r>
    </w:p>
    <w:p>
      <w:pPr>
        <w:ind w:firstLine="560" w:firstLineChars="200"/>
        <w:rPr>
          <w:rFonts w:ascii="楷体" w:hAnsi="楷体" w:eastAsia="楷体"/>
          <w:sz w:val="28"/>
          <w:szCs w:val="28"/>
        </w:rPr>
      </w:pPr>
      <w:r>
        <w:rPr>
          <w:rFonts w:hint="eastAsia" w:ascii="楷体" w:hAnsi="楷体" w:eastAsia="楷体"/>
          <w:sz w:val="28"/>
          <w:szCs w:val="28"/>
        </w:rPr>
        <w:t>（三）具有较强的语言和科研能力，具体为：</w:t>
      </w:r>
    </w:p>
    <w:p>
      <w:pPr>
        <w:ind w:firstLine="560" w:firstLineChars="200"/>
        <w:rPr>
          <w:rFonts w:ascii="楷体" w:hAnsi="楷体" w:eastAsia="楷体"/>
          <w:sz w:val="28"/>
          <w:szCs w:val="28"/>
        </w:rPr>
      </w:pPr>
      <w:r>
        <w:rPr>
          <w:rFonts w:ascii="楷体" w:hAnsi="楷体" w:eastAsia="楷体"/>
          <w:sz w:val="28"/>
          <w:szCs w:val="28"/>
        </w:rPr>
        <w:t>1</w:t>
      </w:r>
      <w:r>
        <w:rPr>
          <w:rFonts w:hint="eastAsia" w:ascii="楷体" w:hAnsi="楷体" w:eastAsia="楷体"/>
          <w:sz w:val="28"/>
          <w:szCs w:val="28"/>
        </w:rPr>
        <w:t>.</w:t>
      </w:r>
      <w:r>
        <w:rPr>
          <w:rFonts w:ascii="楷体" w:hAnsi="楷体" w:eastAsia="楷体"/>
          <w:sz w:val="28"/>
          <w:szCs w:val="28"/>
        </w:rPr>
        <w:t>英语水平须符合下列条件之一：</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1）大学英语六级（CET-6）成绩不低于 425 分；</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2）托福（TOEFL）成绩不低于 72 分；</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3）雅思（IELTS）成绩不低于 5.5；</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4）GRE 成绩不低于 1200 分(新标准不低于 310 分）；</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5）全国高校英语专业考试（专业四级或专业八级）不低于60 分，WSK（PETS5）不低于 45 分；</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6）获得国（境）外硕士及以上学位（学位证书须取得教育</w:t>
      </w:r>
      <w:r>
        <w:rPr>
          <w:rFonts w:hint="eastAsia" w:ascii="楷体" w:hAnsi="楷体" w:eastAsia="楷体"/>
          <w:sz w:val="28"/>
          <w:szCs w:val="28"/>
        </w:rPr>
        <w:t>部留学服务中心认证）；</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7）以上条件都不符合者，</w:t>
      </w:r>
      <w:r>
        <w:rPr>
          <w:rFonts w:hint="eastAsia" w:ascii="楷体" w:hAnsi="楷体" w:eastAsia="楷体"/>
          <w:sz w:val="28"/>
          <w:szCs w:val="28"/>
        </w:rPr>
        <w:t>可</w:t>
      </w:r>
      <w:r>
        <w:rPr>
          <w:rFonts w:ascii="楷体" w:hAnsi="楷体" w:eastAsia="楷体"/>
          <w:sz w:val="28"/>
          <w:szCs w:val="28"/>
        </w:rPr>
        <w:t>参加学校</w:t>
      </w:r>
      <w:r>
        <w:rPr>
          <w:rFonts w:hint="eastAsia" w:ascii="楷体" w:hAnsi="楷体" w:eastAsia="楷体"/>
          <w:sz w:val="28"/>
          <w:szCs w:val="28"/>
        </w:rPr>
        <w:t>每年</w:t>
      </w:r>
      <w:r>
        <w:rPr>
          <w:rFonts w:ascii="楷体" w:hAnsi="楷体" w:eastAsia="楷体"/>
          <w:sz w:val="28"/>
          <w:szCs w:val="28"/>
        </w:rPr>
        <w:t>4月份统一组织的外语测试，</w:t>
      </w:r>
      <w:r>
        <w:rPr>
          <w:rFonts w:hint="eastAsia" w:ascii="楷体" w:hAnsi="楷体" w:eastAsia="楷体"/>
          <w:sz w:val="28"/>
          <w:szCs w:val="28"/>
        </w:rPr>
        <w:t>我</w:t>
      </w:r>
      <w:r>
        <w:rPr>
          <w:rFonts w:ascii="楷体" w:hAnsi="楷体" w:eastAsia="楷体"/>
          <w:sz w:val="28"/>
          <w:szCs w:val="28"/>
        </w:rPr>
        <w:t>院</w:t>
      </w:r>
      <w:r>
        <w:rPr>
          <w:rFonts w:hint="eastAsia" w:ascii="楷体" w:hAnsi="楷体" w:eastAsia="楷体"/>
          <w:sz w:val="28"/>
          <w:szCs w:val="28"/>
        </w:rPr>
        <w:t>根据</w:t>
      </w:r>
      <w:r>
        <w:rPr>
          <w:rFonts w:ascii="楷体" w:hAnsi="楷体" w:eastAsia="楷体"/>
          <w:sz w:val="28"/>
          <w:szCs w:val="28"/>
        </w:rPr>
        <w:t>学校最低分数线及</w:t>
      </w:r>
      <w:r>
        <w:rPr>
          <w:rFonts w:hint="eastAsia" w:ascii="楷体" w:hAnsi="楷体" w:eastAsia="楷体"/>
          <w:sz w:val="28"/>
          <w:szCs w:val="28"/>
        </w:rPr>
        <w:t>自身实际</w:t>
      </w:r>
      <w:r>
        <w:rPr>
          <w:rFonts w:ascii="楷体" w:hAnsi="楷体" w:eastAsia="楷体"/>
          <w:sz w:val="28"/>
          <w:szCs w:val="28"/>
        </w:rPr>
        <w:t>划定</w:t>
      </w:r>
      <w:r>
        <w:rPr>
          <w:rFonts w:hint="eastAsia" w:ascii="楷体" w:hAnsi="楷体" w:eastAsia="楷体"/>
          <w:sz w:val="28"/>
          <w:szCs w:val="28"/>
        </w:rPr>
        <w:t>分数线</w:t>
      </w:r>
      <w:r>
        <w:rPr>
          <w:rFonts w:ascii="楷体" w:hAnsi="楷体" w:eastAsia="楷体"/>
          <w:sz w:val="28"/>
          <w:szCs w:val="28"/>
        </w:rPr>
        <w:t>。</w:t>
      </w:r>
    </w:p>
    <w:p>
      <w:pPr>
        <w:ind w:firstLine="560" w:firstLineChars="200"/>
        <w:rPr>
          <w:rFonts w:ascii="楷体" w:hAnsi="楷体" w:eastAsia="楷体"/>
          <w:sz w:val="28"/>
          <w:szCs w:val="28"/>
        </w:rPr>
      </w:pPr>
      <w:r>
        <w:rPr>
          <w:rFonts w:ascii="楷体" w:hAnsi="楷体" w:eastAsia="楷体"/>
          <w:sz w:val="28"/>
          <w:szCs w:val="28"/>
        </w:rPr>
        <w:t>2.外语语种为小语种（俄语、日语）的考生，参照英语标准</w:t>
      </w:r>
      <w:r>
        <w:rPr>
          <w:rFonts w:hint="eastAsia" w:ascii="楷体" w:hAnsi="楷体" w:eastAsia="楷体"/>
          <w:sz w:val="28"/>
          <w:szCs w:val="28"/>
        </w:rPr>
        <w:t>水平执行。</w:t>
      </w:r>
    </w:p>
    <w:p>
      <w:pPr>
        <w:ind w:firstLine="560" w:firstLineChars="200"/>
        <w:rPr>
          <w:rFonts w:ascii="楷体" w:hAnsi="楷体" w:eastAsia="楷体"/>
          <w:sz w:val="28"/>
          <w:szCs w:val="28"/>
        </w:rPr>
      </w:pPr>
      <w:r>
        <w:rPr>
          <w:rFonts w:ascii="楷体" w:hAnsi="楷体" w:eastAsia="楷体"/>
          <w:sz w:val="28"/>
          <w:szCs w:val="28"/>
        </w:rPr>
        <w:t>3.科研水平须符合下列条件之一（近五年内）：</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1）以第一作者在中文核心刊物及以上发表过与</w:t>
      </w:r>
      <w:r>
        <w:rPr>
          <w:rFonts w:hint="eastAsia" w:ascii="楷体" w:hAnsi="楷体" w:eastAsia="楷体"/>
          <w:sz w:val="28"/>
          <w:szCs w:val="28"/>
        </w:rPr>
        <w:t>马克思主义理论相关的学术论文</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2）以第一作者公开出版与</w:t>
      </w:r>
      <w:r>
        <w:rPr>
          <w:rFonts w:hint="eastAsia" w:ascii="楷体" w:hAnsi="楷体" w:eastAsia="楷体"/>
          <w:sz w:val="28"/>
          <w:szCs w:val="28"/>
        </w:rPr>
        <w:t>马克思主义理论</w:t>
      </w:r>
      <w:r>
        <w:rPr>
          <w:rFonts w:ascii="楷体" w:hAnsi="楷体" w:eastAsia="楷体"/>
          <w:sz w:val="28"/>
          <w:szCs w:val="28"/>
        </w:rPr>
        <w:t>相关的学术</w:t>
      </w:r>
      <w:r>
        <w:rPr>
          <w:rFonts w:hint="eastAsia" w:ascii="楷体" w:hAnsi="楷体" w:eastAsia="楷体"/>
          <w:sz w:val="28"/>
          <w:szCs w:val="28"/>
        </w:rPr>
        <w:t>专著；</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3）获得国家级、省部级</w:t>
      </w:r>
      <w:r>
        <w:rPr>
          <w:rFonts w:hint="eastAsia" w:ascii="楷体" w:hAnsi="楷体" w:eastAsia="楷体"/>
          <w:sz w:val="28"/>
          <w:szCs w:val="28"/>
        </w:rPr>
        <w:t>科研</w:t>
      </w:r>
      <w:r>
        <w:rPr>
          <w:rFonts w:ascii="楷体" w:hAnsi="楷体" w:eastAsia="楷体"/>
          <w:sz w:val="28"/>
          <w:szCs w:val="28"/>
        </w:rPr>
        <w:t xml:space="preserve">成果奖，证书持有者； </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4）</w:t>
      </w:r>
      <w:r>
        <w:rPr>
          <w:rFonts w:hint="eastAsia" w:ascii="楷体" w:hAnsi="楷体" w:eastAsia="楷体"/>
          <w:sz w:val="28"/>
          <w:szCs w:val="28"/>
        </w:rPr>
        <w:t>作为负责人或主要骨干完成过</w:t>
      </w:r>
      <w:r>
        <w:rPr>
          <w:rFonts w:ascii="楷体" w:hAnsi="楷体" w:eastAsia="楷体"/>
          <w:sz w:val="28"/>
          <w:szCs w:val="28"/>
        </w:rPr>
        <w:t>省部级及以上科研项目</w:t>
      </w:r>
      <w:r>
        <w:rPr>
          <w:rFonts w:hint="eastAsia" w:ascii="楷体" w:hAnsi="楷体" w:eastAsia="楷体"/>
          <w:sz w:val="28"/>
          <w:szCs w:val="28"/>
        </w:rPr>
        <w:t>至少1项</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（四）以同等学力身份申请的人员，除满足以上条件外，必须同时具备下列条件：</w:t>
      </w:r>
      <w:r>
        <w:rPr>
          <w:rFonts w:ascii="楷体" w:hAnsi="楷体" w:eastAsia="楷体"/>
          <w:sz w:val="28"/>
          <w:szCs w:val="28"/>
        </w:rPr>
        <w:t xml:space="preserve"> </w:t>
      </w:r>
    </w:p>
    <w:p>
      <w:pPr>
        <w:ind w:firstLine="560" w:firstLineChars="200"/>
        <w:rPr>
          <w:rFonts w:ascii="楷体" w:hAnsi="楷体" w:eastAsia="楷体"/>
          <w:sz w:val="28"/>
          <w:szCs w:val="28"/>
        </w:rPr>
      </w:pPr>
      <w:r>
        <w:rPr>
          <w:rFonts w:ascii="楷体" w:hAnsi="楷体" w:eastAsia="楷体"/>
          <w:sz w:val="28"/>
          <w:szCs w:val="28"/>
        </w:rPr>
        <w:t>1</w:t>
      </w:r>
      <w:r>
        <w:rPr>
          <w:rFonts w:hint="eastAsia" w:ascii="楷体" w:hAnsi="楷体" w:eastAsia="楷体"/>
          <w:sz w:val="28"/>
          <w:szCs w:val="28"/>
        </w:rPr>
        <w:t>.</w:t>
      </w:r>
      <w:r>
        <w:rPr>
          <w:rFonts w:ascii="楷体" w:hAnsi="楷体" w:eastAsia="楷体"/>
          <w:sz w:val="28"/>
          <w:szCs w:val="28"/>
        </w:rPr>
        <w:t xml:space="preserve">获得学士学位 6 年或 6 年以上（以考生报到时间为准）； </w:t>
      </w:r>
    </w:p>
    <w:p>
      <w:pPr>
        <w:ind w:firstLine="560" w:firstLineChars="200"/>
        <w:rPr>
          <w:rFonts w:ascii="楷体" w:hAnsi="楷体" w:eastAsia="楷体"/>
          <w:sz w:val="28"/>
          <w:szCs w:val="28"/>
        </w:rPr>
      </w:pPr>
      <w:r>
        <w:rPr>
          <w:rFonts w:ascii="楷体" w:hAnsi="楷体" w:eastAsia="楷体"/>
          <w:sz w:val="28"/>
          <w:szCs w:val="28"/>
        </w:rPr>
        <w:t>2</w:t>
      </w:r>
      <w:r>
        <w:rPr>
          <w:rFonts w:hint="eastAsia" w:ascii="楷体" w:hAnsi="楷体" w:eastAsia="楷体"/>
          <w:sz w:val="28"/>
          <w:szCs w:val="28"/>
        </w:rPr>
        <w:t>.</w:t>
      </w:r>
      <w:r>
        <w:rPr>
          <w:rFonts w:ascii="楷体" w:hAnsi="楷体" w:eastAsia="楷体"/>
          <w:sz w:val="28"/>
          <w:szCs w:val="28"/>
        </w:rPr>
        <w:t xml:space="preserve">具有副高及以上职称； </w:t>
      </w:r>
    </w:p>
    <w:p>
      <w:pPr>
        <w:ind w:firstLine="560" w:firstLineChars="200"/>
        <w:rPr>
          <w:rFonts w:ascii="楷体" w:hAnsi="楷体" w:eastAsia="楷体"/>
          <w:sz w:val="28"/>
          <w:szCs w:val="28"/>
        </w:rPr>
      </w:pPr>
      <w:r>
        <w:rPr>
          <w:rFonts w:ascii="楷体" w:hAnsi="楷体" w:eastAsia="楷体"/>
          <w:sz w:val="28"/>
          <w:szCs w:val="28"/>
        </w:rPr>
        <w:t>3</w:t>
      </w:r>
      <w:r>
        <w:rPr>
          <w:rFonts w:hint="eastAsia" w:ascii="楷体" w:hAnsi="楷体" w:eastAsia="楷体"/>
          <w:sz w:val="28"/>
          <w:szCs w:val="28"/>
        </w:rPr>
        <w:t>.</w:t>
      </w:r>
      <w:r>
        <w:rPr>
          <w:rFonts w:ascii="楷体" w:hAnsi="楷体" w:eastAsia="楷体"/>
          <w:sz w:val="28"/>
          <w:szCs w:val="28"/>
        </w:rPr>
        <w:t>已修完</w:t>
      </w:r>
      <w:r>
        <w:rPr>
          <w:rFonts w:hint="eastAsia" w:ascii="楷体" w:hAnsi="楷体" w:eastAsia="楷体"/>
          <w:sz w:val="28"/>
          <w:szCs w:val="28"/>
        </w:rPr>
        <w:t>马克思主义理论</w:t>
      </w:r>
      <w:r>
        <w:rPr>
          <w:rFonts w:ascii="楷体" w:hAnsi="楷体" w:eastAsia="楷体"/>
          <w:sz w:val="28"/>
          <w:szCs w:val="28"/>
        </w:rPr>
        <w:t>或相近学科硕士阶段主干课程且成</w:t>
      </w:r>
      <w:r>
        <w:rPr>
          <w:rFonts w:hint="eastAsia" w:ascii="楷体" w:hAnsi="楷体" w:eastAsia="楷体"/>
          <w:sz w:val="28"/>
          <w:szCs w:val="28"/>
        </w:rPr>
        <w:t>绩合格（须提供加盖研究生培养部门公章的成绩单）并达到与硕士毕业生同等学力的人员；</w:t>
      </w:r>
      <w:r>
        <w:rPr>
          <w:rFonts w:ascii="楷体" w:hAnsi="楷体" w:eastAsia="楷体"/>
          <w:sz w:val="28"/>
          <w:szCs w:val="28"/>
        </w:rPr>
        <w:t xml:space="preserve"> </w:t>
      </w:r>
    </w:p>
    <w:p>
      <w:pPr>
        <w:ind w:firstLine="560" w:firstLineChars="200"/>
        <w:rPr>
          <w:rFonts w:hint="eastAsia" w:ascii="楷体" w:hAnsi="楷体" w:eastAsia="楷体"/>
          <w:sz w:val="28"/>
          <w:szCs w:val="28"/>
          <w:highlight w:val="yellow"/>
          <w:lang w:eastAsia="zh-CN"/>
        </w:rPr>
      </w:pPr>
      <w:r>
        <w:rPr>
          <w:rFonts w:ascii="楷体" w:hAnsi="楷体" w:eastAsia="楷体"/>
          <w:sz w:val="28"/>
          <w:szCs w:val="28"/>
        </w:rPr>
        <w:t>4</w:t>
      </w:r>
      <w:r>
        <w:rPr>
          <w:rFonts w:hint="eastAsia" w:ascii="楷体" w:hAnsi="楷体" w:eastAsia="楷体"/>
          <w:sz w:val="28"/>
          <w:szCs w:val="28"/>
        </w:rPr>
        <w:t>.</w:t>
      </w:r>
      <w:r>
        <w:rPr>
          <w:rFonts w:ascii="楷体" w:hAnsi="楷体" w:eastAsia="楷体"/>
          <w:sz w:val="28"/>
          <w:szCs w:val="28"/>
        </w:rPr>
        <w:t>在专业技术方面工作业绩突出，满足下列条件之一</w:t>
      </w:r>
      <w:r>
        <w:rPr>
          <w:rFonts w:hint="eastAsia" w:ascii="楷体" w:hAnsi="楷体" w:eastAsia="楷体"/>
          <w:sz w:val="28"/>
          <w:szCs w:val="28"/>
          <w:lang w:eastAsia="zh-CN"/>
        </w:rPr>
        <w:t>：</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1）以第一作者在中文核心及以上刊物公开发表</w:t>
      </w:r>
      <w:r>
        <w:rPr>
          <w:rFonts w:hint="eastAsia" w:ascii="楷体" w:hAnsi="楷体" w:eastAsia="楷体"/>
          <w:sz w:val="28"/>
          <w:szCs w:val="28"/>
        </w:rPr>
        <w:t>马克思主义理论相关学术论文</w:t>
      </w:r>
      <w:r>
        <w:rPr>
          <w:rFonts w:hint="eastAsia" w:ascii="楷体" w:hAnsi="楷体" w:eastAsia="楷体"/>
          <w:sz w:val="28"/>
          <w:szCs w:val="28"/>
          <w:lang w:eastAsia="zh-CN"/>
        </w:rPr>
        <w:t>两</w:t>
      </w:r>
      <w:r>
        <w:rPr>
          <w:rFonts w:hint="eastAsia" w:ascii="楷体" w:hAnsi="楷体" w:eastAsia="楷体"/>
          <w:sz w:val="28"/>
          <w:szCs w:val="28"/>
        </w:rPr>
        <w:t>篇及以上；</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 xml:space="preserve">2）作为负责人或主要骨干完成科研项目,并获两项及以上局级奖（一等且排名前三）； </w:t>
      </w:r>
    </w:p>
    <w:p>
      <w:pPr>
        <w:ind w:firstLine="560" w:firstLineChars="200"/>
        <w:rPr>
          <w:rFonts w:ascii="楷体" w:hAnsi="楷体" w:eastAsia="楷体"/>
          <w:sz w:val="28"/>
          <w:szCs w:val="28"/>
        </w:rPr>
      </w:pPr>
      <w:r>
        <w:rPr>
          <w:rFonts w:hint="eastAsia" w:ascii="楷体" w:hAnsi="楷体" w:eastAsia="楷体"/>
          <w:sz w:val="28"/>
          <w:szCs w:val="28"/>
        </w:rPr>
        <w:t>（</w:t>
      </w:r>
      <w:r>
        <w:rPr>
          <w:rFonts w:ascii="楷体" w:hAnsi="楷体" w:eastAsia="楷体"/>
          <w:sz w:val="28"/>
          <w:szCs w:val="28"/>
        </w:rPr>
        <w:t>3）获得省、部级以上与</w:t>
      </w:r>
      <w:r>
        <w:rPr>
          <w:rFonts w:hint="eastAsia" w:ascii="楷体" w:hAnsi="楷体" w:eastAsia="楷体"/>
          <w:sz w:val="28"/>
          <w:szCs w:val="28"/>
        </w:rPr>
        <w:t>马克思主义理论相关的</w:t>
      </w:r>
      <w:r>
        <w:rPr>
          <w:rFonts w:ascii="楷体" w:hAnsi="楷体" w:eastAsia="楷体"/>
          <w:sz w:val="28"/>
          <w:szCs w:val="28"/>
        </w:rPr>
        <w:t>成</w:t>
      </w:r>
      <w:r>
        <w:rPr>
          <w:rFonts w:hint="eastAsia" w:ascii="楷体" w:hAnsi="楷体" w:eastAsia="楷体"/>
          <w:sz w:val="28"/>
          <w:szCs w:val="28"/>
        </w:rPr>
        <w:t>果奖励1项（排名前五）。</w:t>
      </w:r>
      <w:r>
        <w:rPr>
          <w:rFonts w:ascii="楷体" w:hAnsi="楷体" w:eastAsia="楷体"/>
          <w:sz w:val="28"/>
          <w:szCs w:val="28"/>
        </w:rPr>
        <w:t xml:space="preserve"> </w:t>
      </w:r>
    </w:p>
    <w:p>
      <w:pPr>
        <w:ind w:firstLine="562" w:firstLineChars="200"/>
        <w:rPr>
          <w:rFonts w:ascii="楷体" w:hAnsi="楷体" w:eastAsia="楷体"/>
          <w:b/>
          <w:bCs w:val="0"/>
          <w:sz w:val="28"/>
          <w:szCs w:val="28"/>
        </w:rPr>
      </w:pPr>
      <w:r>
        <w:rPr>
          <w:rFonts w:ascii="楷体" w:hAnsi="楷体" w:eastAsia="楷体"/>
          <w:b/>
          <w:bCs w:val="0"/>
          <w:sz w:val="28"/>
          <w:szCs w:val="28"/>
        </w:rPr>
        <w:t xml:space="preserve">三、考核程序 </w:t>
      </w:r>
    </w:p>
    <w:p>
      <w:pPr>
        <w:ind w:firstLine="560" w:firstLineChars="200"/>
        <w:rPr>
          <w:rFonts w:ascii="楷体" w:hAnsi="楷体" w:eastAsia="楷体"/>
          <w:sz w:val="28"/>
          <w:szCs w:val="28"/>
        </w:rPr>
      </w:pPr>
      <w:bookmarkStart w:id="1" w:name="_Hlk55499492"/>
      <w:r>
        <w:rPr>
          <w:rFonts w:hint="eastAsia" w:ascii="楷体" w:hAnsi="楷体" w:eastAsia="楷体"/>
          <w:sz w:val="28"/>
          <w:szCs w:val="28"/>
        </w:rPr>
        <w:t>“申请</w:t>
      </w:r>
      <w:r>
        <w:rPr>
          <w:rFonts w:ascii="楷体" w:hAnsi="楷体" w:eastAsia="楷体"/>
          <w:sz w:val="28"/>
          <w:szCs w:val="28"/>
        </w:rPr>
        <w:t>-考核”</w:t>
      </w:r>
      <w:bookmarkEnd w:id="1"/>
      <w:r>
        <w:rPr>
          <w:rFonts w:ascii="楷体" w:hAnsi="楷体" w:eastAsia="楷体"/>
          <w:sz w:val="28"/>
          <w:szCs w:val="28"/>
        </w:rPr>
        <w:t>制分为考生申请、综合考核、录取三个阶段。</w:t>
      </w:r>
    </w:p>
    <w:p>
      <w:pPr>
        <w:numPr>
          <w:ilvl w:val="0"/>
          <w:numId w:val="1"/>
        </w:numPr>
        <w:ind w:firstLine="560" w:firstLineChars="200"/>
        <w:rPr>
          <w:rFonts w:ascii="楷体" w:hAnsi="楷体" w:eastAsia="楷体"/>
          <w:sz w:val="28"/>
          <w:szCs w:val="28"/>
        </w:rPr>
      </w:pPr>
      <w:r>
        <w:rPr>
          <w:rFonts w:hint="eastAsia" w:ascii="楷体" w:hAnsi="楷体" w:eastAsia="楷体"/>
          <w:sz w:val="28"/>
          <w:szCs w:val="28"/>
        </w:rPr>
        <w:t>考生申请阶段</w:t>
      </w:r>
      <w:r>
        <w:rPr>
          <w:rFonts w:ascii="楷体" w:hAnsi="楷体" w:eastAsia="楷体"/>
          <w:sz w:val="28"/>
          <w:szCs w:val="28"/>
        </w:rPr>
        <w:t xml:space="preserve"> </w:t>
      </w:r>
    </w:p>
    <w:p>
      <w:pPr>
        <w:spacing w:line="360" w:lineRule="auto"/>
        <w:ind w:firstLine="560" w:firstLineChars="200"/>
        <w:rPr>
          <w:rFonts w:ascii="楷体" w:hAnsi="楷体" w:eastAsia="楷体"/>
          <w:sz w:val="28"/>
          <w:szCs w:val="28"/>
        </w:rPr>
      </w:pPr>
      <w:r>
        <w:rPr>
          <w:rFonts w:hint="eastAsia" w:ascii="楷体" w:hAnsi="楷体" w:eastAsia="楷体"/>
          <w:sz w:val="28"/>
          <w:szCs w:val="28"/>
        </w:rPr>
        <w:t>1、考生申请</w:t>
      </w:r>
    </w:p>
    <w:p>
      <w:pPr>
        <w:ind w:firstLine="560" w:firstLineChars="200"/>
        <w:rPr>
          <w:rFonts w:ascii="楷体" w:hAnsi="楷体" w:eastAsia="楷体"/>
          <w:sz w:val="28"/>
          <w:szCs w:val="28"/>
        </w:rPr>
      </w:pPr>
      <w:r>
        <w:rPr>
          <w:rFonts w:hint="eastAsia" w:ascii="楷体" w:hAnsi="楷体" w:eastAsia="楷体"/>
          <w:sz w:val="28"/>
          <w:szCs w:val="28"/>
        </w:rPr>
        <w:t>“申请</w:t>
      </w:r>
      <w:r>
        <w:rPr>
          <w:rFonts w:ascii="楷体" w:hAnsi="楷体" w:eastAsia="楷体"/>
          <w:sz w:val="28"/>
          <w:szCs w:val="28"/>
        </w:rPr>
        <w:t>-考核”</w:t>
      </w:r>
      <w:r>
        <w:rPr>
          <w:rFonts w:hint="eastAsia" w:ascii="楷体" w:hAnsi="楷体" w:eastAsia="楷体"/>
          <w:sz w:val="28"/>
          <w:szCs w:val="28"/>
        </w:rPr>
        <w:t>每个招生年度进行两次，分别在招生年度的</w:t>
      </w:r>
      <w:r>
        <w:rPr>
          <w:rFonts w:ascii="楷体" w:hAnsi="楷体" w:eastAsia="楷体"/>
          <w:sz w:val="28"/>
          <w:szCs w:val="28"/>
        </w:rPr>
        <w:t>11-12月</w:t>
      </w:r>
      <w:r>
        <w:rPr>
          <w:rFonts w:hint="eastAsia" w:ascii="楷体" w:hAnsi="楷体" w:eastAsia="楷体"/>
          <w:sz w:val="28"/>
          <w:szCs w:val="28"/>
        </w:rPr>
        <w:t>及</w:t>
      </w:r>
      <w:r>
        <w:rPr>
          <w:rFonts w:ascii="楷体" w:hAnsi="楷体" w:eastAsia="楷体"/>
          <w:sz w:val="28"/>
          <w:szCs w:val="28"/>
        </w:rPr>
        <w:t>4-5月</w:t>
      </w:r>
      <w:r>
        <w:rPr>
          <w:rFonts w:hint="eastAsia" w:ascii="楷体" w:hAnsi="楷体" w:eastAsia="楷体"/>
          <w:sz w:val="28"/>
          <w:szCs w:val="28"/>
        </w:rPr>
        <w:t>进行，考生根据当年我院招生简章，按照要求提交申请和相关资料。</w:t>
      </w:r>
    </w:p>
    <w:p>
      <w:pPr>
        <w:ind w:firstLine="560" w:firstLineChars="200"/>
        <w:rPr>
          <w:rFonts w:ascii="楷体" w:hAnsi="楷体" w:eastAsia="楷体"/>
          <w:sz w:val="28"/>
          <w:szCs w:val="28"/>
        </w:rPr>
      </w:pPr>
      <w:r>
        <w:rPr>
          <w:rFonts w:hint="eastAsia" w:ascii="楷体" w:hAnsi="楷体" w:eastAsia="楷体"/>
          <w:sz w:val="28"/>
          <w:szCs w:val="28"/>
        </w:rPr>
        <w:t>2</w:t>
      </w:r>
      <w:r>
        <w:rPr>
          <w:rFonts w:ascii="楷体" w:hAnsi="楷体" w:eastAsia="楷体"/>
          <w:sz w:val="28"/>
          <w:szCs w:val="28"/>
        </w:rPr>
        <w:t xml:space="preserve">.资格初审 </w:t>
      </w:r>
    </w:p>
    <w:p>
      <w:pPr>
        <w:ind w:firstLine="560" w:firstLineChars="200"/>
        <w:rPr>
          <w:rFonts w:ascii="楷体" w:hAnsi="楷体" w:eastAsia="楷体"/>
          <w:sz w:val="28"/>
          <w:szCs w:val="28"/>
        </w:rPr>
      </w:pPr>
      <w:r>
        <w:rPr>
          <w:rFonts w:hint="eastAsia" w:ascii="楷体" w:hAnsi="楷体" w:eastAsia="楷体"/>
          <w:sz w:val="28"/>
          <w:szCs w:val="28"/>
        </w:rPr>
        <w:t>我院对申请考生的报考资格进行初步审核，主要审核</w:t>
      </w:r>
      <w:bookmarkStart w:id="2" w:name="_Hlk55503190"/>
      <w:r>
        <w:rPr>
          <w:rFonts w:hint="eastAsia" w:ascii="楷体" w:hAnsi="楷体" w:eastAsia="楷体"/>
          <w:sz w:val="28"/>
          <w:szCs w:val="28"/>
        </w:rPr>
        <w:t>申请材料</w:t>
      </w:r>
      <w:bookmarkEnd w:id="2"/>
      <w:r>
        <w:rPr>
          <w:rFonts w:hint="eastAsia" w:ascii="楷体" w:hAnsi="楷体" w:eastAsia="楷体"/>
          <w:sz w:val="28"/>
          <w:szCs w:val="28"/>
        </w:rPr>
        <w:t>是否齐全以及是否符合要求。</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3</w:t>
      </w:r>
      <w:r>
        <w:rPr>
          <w:rFonts w:ascii="楷体" w:hAnsi="楷体" w:eastAsia="楷体"/>
          <w:sz w:val="28"/>
          <w:szCs w:val="28"/>
        </w:rPr>
        <w:t xml:space="preserve">.材料审核 </w:t>
      </w:r>
    </w:p>
    <w:p>
      <w:pPr>
        <w:ind w:firstLine="560" w:firstLineChars="200"/>
        <w:rPr>
          <w:rFonts w:ascii="楷体" w:hAnsi="楷体" w:eastAsia="楷体"/>
          <w:sz w:val="28"/>
          <w:szCs w:val="28"/>
        </w:rPr>
      </w:pPr>
      <w:bookmarkStart w:id="3" w:name="_Hlk55552842"/>
      <w:r>
        <w:rPr>
          <w:rFonts w:hint="eastAsia" w:ascii="楷体" w:hAnsi="楷体" w:eastAsia="楷体"/>
          <w:sz w:val="28"/>
          <w:szCs w:val="28"/>
        </w:rPr>
        <w:t>学院召开专题学术委员会</w:t>
      </w:r>
      <w:bookmarkEnd w:id="3"/>
      <w:r>
        <w:rPr>
          <w:rFonts w:ascii="楷体" w:hAnsi="楷体" w:eastAsia="楷体"/>
          <w:sz w:val="28"/>
          <w:szCs w:val="28"/>
        </w:rPr>
        <w:t>对考生硕士阶段</w:t>
      </w:r>
      <w:r>
        <w:rPr>
          <w:rFonts w:hint="eastAsia" w:ascii="楷体" w:hAnsi="楷体" w:eastAsia="楷体"/>
          <w:sz w:val="28"/>
          <w:szCs w:val="28"/>
        </w:rPr>
        <w:t>的</w:t>
      </w:r>
      <w:r>
        <w:rPr>
          <w:rFonts w:ascii="楷体" w:hAnsi="楷体" w:eastAsia="楷体"/>
          <w:sz w:val="28"/>
          <w:szCs w:val="28"/>
        </w:rPr>
        <w:t>课程成绩、硕士学</w:t>
      </w:r>
      <w:r>
        <w:rPr>
          <w:rFonts w:hint="eastAsia" w:ascii="楷体" w:hAnsi="楷体" w:eastAsia="楷体"/>
          <w:sz w:val="28"/>
          <w:szCs w:val="28"/>
        </w:rPr>
        <w:t>位论文及评阅书（应届硕士毕业生为硕士论文开题报告）、科研经历、发表论文、出版著作、获奖等情况及专家推荐意见、考生自我陈述等材料全面审查，逐项审核考生所提供的外语水平和学术成果是否满足级别、数量等要求。院分学术委员会对考生的科研创新能力、专业学术潜质和综合素质做出评价，将评价结论作为录取的重要参考依据。</w:t>
      </w:r>
    </w:p>
    <w:p>
      <w:pPr>
        <w:ind w:firstLine="560" w:firstLineChars="200"/>
        <w:rPr>
          <w:rFonts w:ascii="楷体" w:hAnsi="楷体" w:eastAsia="楷体"/>
          <w:sz w:val="28"/>
          <w:szCs w:val="28"/>
        </w:rPr>
      </w:pPr>
      <w:r>
        <w:rPr>
          <w:rFonts w:hint="eastAsia" w:ascii="楷体" w:hAnsi="楷体" w:eastAsia="楷体"/>
          <w:sz w:val="28"/>
          <w:szCs w:val="28"/>
        </w:rPr>
        <w:t xml:space="preserve">材料审核通过者名单提交至研究生招生办公室复核，复核无误后我院进行网上公示，公示期为 10 个工作日。公示无异议，考生进入综合考核阶段。 </w:t>
      </w:r>
    </w:p>
    <w:p>
      <w:pPr>
        <w:ind w:firstLine="560" w:firstLineChars="200"/>
        <w:rPr>
          <w:rFonts w:ascii="楷体" w:hAnsi="楷体" w:eastAsia="楷体"/>
          <w:sz w:val="28"/>
          <w:szCs w:val="28"/>
        </w:rPr>
      </w:pPr>
      <w:r>
        <w:rPr>
          <w:rFonts w:hint="eastAsia" w:ascii="楷体" w:hAnsi="楷体" w:eastAsia="楷体"/>
          <w:sz w:val="28"/>
          <w:szCs w:val="28"/>
        </w:rPr>
        <w:t>（二）综合考核阶段</w:t>
      </w:r>
      <w:r>
        <w:rPr>
          <w:rFonts w:ascii="楷体" w:hAnsi="楷体" w:eastAsia="楷体"/>
          <w:sz w:val="28"/>
          <w:szCs w:val="28"/>
        </w:rPr>
        <w:t xml:space="preserve"> </w:t>
      </w:r>
    </w:p>
    <w:p>
      <w:pPr>
        <w:ind w:firstLine="560" w:firstLineChars="200"/>
        <w:rPr>
          <w:rFonts w:ascii="楷体" w:hAnsi="楷体" w:eastAsia="楷体"/>
          <w:sz w:val="28"/>
          <w:szCs w:val="28"/>
        </w:rPr>
      </w:pPr>
      <w:r>
        <w:rPr>
          <w:rFonts w:ascii="楷体" w:hAnsi="楷体" w:eastAsia="楷体"/>
          <w:sz w:val="28"/>
          <w:szCs w:val="28"/>
        </w:rPr>
        <w:t>1</w:t>
      </w:r>
      <w:r>
        <w:rPr>
          <w:rFonts w:hint="eastAsia" w:ascii="楷体" w:hAnsi="楷体" w:eastAsia="楷体"/>
          <w:sz w:val="28"/>
          <w:szCs w:val="28"/>
        </w:rPr>
        <w:t>.</w:t>
      </w:r>
      <w:r>
        <w:rPr>
          <w:rFonts w:ascii="楷体" w:hAnsi="楷体" w:eastAsia="楷体"/>
          <w:sz w:val="28"/>
          <w:szCs w:val="28"/>
        </w:rPr>
        <w:t>组</w:t>
      </w:r>
      <w:r>
        <w:rPr>
          <w:rFonts w:hint="eastAsia" w:ascii="楷体" w:hAnsi="楷体" w:eastAsia="楷体"/>
          <w:sz w:val="28"/>
          <w:szCs w:val="28"/>
        </w:rPr>
        <w:t>建</w:t>
      </w:r>
      <w:r>
        <w:rPr>
          <w:rFonts w:ascii="楷体" w:hAnsi="楷体" w:eastAsia="楷体"/>
          <w:sz w:val="28"/>
          <w:szCs w:val="28"/>
        </w:rPr>
        <w:t xml:space="preserve">综合考核专家组 </w:t>
      </w:r>
    </w:p>
    <w:p>
      <w:pPr>
        <w:ind w:firstLine="560" w:firstLineChars="200"/>
        <w:rPr>
          <w:rFonts w:ascii="楷体" w:hAnsi="楷体" w:eastAsia="楷体"/>
          <w:sz w:val="28"/>
          <w:szCs w:val="28"/>
        </w:rPr>
      </w:pPr>
      <w:r>
        <w:rPr>
          <w:rFonts w:hint="eastAsia" w:ascii="楷体" w:hAnsi="楷体" w:eastAsia="楷体"/>
          <w:sz w:val="28"/>
          <w:szCs w:val="28"/>
        </w:rPr>
        <w:t>我院组建</w:t>
      </w:r>
      <w:r>
        <w:rPr>
          <w:rFonts w:ascii="楷体" w:hAnsi="楷体" w:eastAsia="楷体"/>
          <w:sz w:val="28"/>
          <w:szCs w:val="28"/>
        </w:rPr>
        <w:t>综合考核专家组</w:t>
      </w:r>
      <w:r>
        <w:rPr>
          <w:rFonts w:hint="eastAsia" w:ascii="楷体" w:hAnsi="楷体" w:eastAsia="楷体"/>
          <w:sz w:val="28"/>
          <w:szCs w:val="28"/>
        </w:rPr>
        <w:t>，综合考核专家组由具有副教授以上职称的博士生导师或具有教授职称的教师组成，成员不少于5人</w:t>
      </w:r>
      <w:r>
        <w:rPr>
          <w:rFonts w:ascii="楷体" w:hAnsi="楷体" w:eastAsia="楷体"/>
          <w:sz w:val="28"/>
          <w:szCs w:val="28"/>
        </w:rPr>
        <w:t>。综合考核专家组根据学科培养目标的</w:t>
      </w:r>
      <w:r>
        <w:rPr>
          <w:rFonts w:hint="eastAsia" w:ascii="楷体" w:hAnsi="楷体" w:eastAsia="楷体"/>
          <w:sz w:val="28"/>
          <w:szCs w:val="28"/>
        </w:rPr>
        <w:t>要求，对进入综合考核的考生进行考核。</w:t>
      </w:r>
      <w:r>
        <w:rPr>
          <w:rFonts w:ascii="楷体" w:hAnsi="楷体" w:eastAsia="楷体"/>
          <w:sz w:val="28"/>
          <w:szCs w:val="28"/>
        </w:rPr>
        <w:t xml:space="preserve"> </w:t>
      </w:r>
    </w:p>
    <w:p>
      <w:pPr>
        <w:ind w:firstLine="560" w:firstLineChars="200"/>
        <w:rPr>
          <w:rFonts w:ascii="楷体" w:hAnsi="楷体" w:eastAsia="楷体"/>
          <w:sz w:val="28"/>
          <w:szCs w:val="28"/>
        </w:rPr>
      </w:pPr>
      <w:r>
        <w:rPr>
          <w:rFonts w:ascii="楷体" w:hAnsi="楷体" w:eastAsia="楷体"/>
          <w:sz w:val="28"/>
          <w:szCs w:val="28"/>
        </w:rPr>
        <w:t xml:space="preserve">2.综合考核内容 </w:t>
      </w:r>
    </w:p>
    <w:p>
      <w:pPr>
        <w:ind w:firstLine="560" w:firstLineChars="200"/>
        <w:rPr>
          <w:rFonts w:ascii="楷体" w:hAnsi="楷体" w:eastAsia="楷体"/>
          <w:sz w:val="28"/>
          <w:szCs w:val="28"/>
        </w:rPr>
      </w:pPr>
      <w:r>
        <w:rPr>
          <w:rFonts w:hint="eastAsia" w:ascii="楷体" w:hAnsi="楷体" w:eastAsia="楷体"/>
          <w:sz w:val="28"/>
          <w:szCs w:val="28"/>
        </w:rPr>
        <w:t>综合考核分为思想政治素质和品德、专业水平、外语水平、综合素质四部分。思想政治素质和品德考核主要包括政治态度、道德品质、思想表现、遵纪守法、诚实守信等方面。专业水平考核着重考察考生的知识宽度与广度。外语水平考核主要包括听力、口语及专业外语等。综合素质考核重点考察考生的心理素质、创新能力、研究潜质、开拓精神等。具体考核方式：每位考生的外语口语测试、综合素质面试、专业课（中国特色社会主义理论）在同一场进行，总时长不少于30分钟。综合素质面试采用PPT汇报的形式，考生根据自己未来博士阶段的研究课题和研究方向制作PPT；外语口语测试、专业课采取抽签回答的方式进行，考生复试次序随机确定。复试小组预先制定试题，保证考生抽到的试题不重复。外语口语测试、综合面试、专业课满分均为100分。</w:t>
      </w:r>
    </w:p>
    <w:p>
      <w:pPr>
        <w:ind w:firstLine="560" w:firstLineChars="200"/>
        <w:rPr>
          <w:rFonts w:ascii="楷体" w:hAnsi="楷体" w:eastAsia="楷体"/>
          <w:sz w:val="28"/>
          <w:szCs w:val="28"/>
        </w:rPr>
      </w:pPr>
      <w:r>
        <w:rPr>
          <w:rFonts w:hint="eastAsia" w:ascii="楷体" w:hAnsi="楷体" w:eastAsia="楷体"/>
          <w:sz w:val="28"/>
          <w:szCs w:val="28"/>
        </w:rPr>
        <w:t>同等学力及跨专业报考学生：同等学力及跨学科报考的考生应加试两门与报考专业相关的硕士主干课程，加试科目为《马克思主义中国化》《马克思主义基本原理》。同等学力及跨学科加试科目不及格者不予录取。</w:t>
      </w:r>
    </w:p>
    <w:p>
      <w:pPr>
        <w:ind w:firstLine="560" w:firstLineChars="200"/>
        <w:rPr>
          <w:rFonts w:ascii="楷体" w:hAnsi="楷体" w:eastAsia="楷体"/>
          <w:sz w:val="28"/>
          <w:szCs w:val="28"/>
        </w:rPr>
      </w:pPr>
      <w:r>
        <w:rPr>
          <w:rFonts w:hint="eastAsia" w:ascii="楷体" w:hAnsi="楷体" w:eastAsia="楷体"/>
          <w:sz w:val="28"/>
          <w:szCs w:val="28"/>
        </w:rPr>
        <w:t>综合考核结果提交至研究生招生办公室复核，复核无误后我院进行网上公示，公示期为</w:t>
      </w:r>
      <w:r>
        <w:rPr>
          <w:rFonts w:ascii="楷体" w:hAnsi="楷体" w:eastAsia="楷体"/>
          <w:sz w:val="28"/>
          <w:szCs w:val="28"/>
        </w:rPr>
        <w:t xml:space="preserve"> 10 个工作日。公示无异议，</w:t>
      </w:r>
      <w:r>
        <w:rPr>
          <w:rFonts w:hint="eastAsia" w:ascii="楷体" w:hAnsi="楷体" w:eastAsia="楷体"/>
          <w:sz w:val="28"/>
          <w:szCs w:val="28"/>
        </w:rPr>
        <w:t>且在指定级别医院体检合格的考生</w:t>
      </w:r>
      <w:r>
        <w:rPr>
          <w:rFonts w:ascii="楷体" w:hAnsi="楷体" w:eastAsia="楷体"/>
          <w:sz w:val="28"/>
          <w:szCs w:val="28"/>
        </w:rPr>
        <w:t>进入</w:t>
      </w:r>
      <w:r>
        <w:rPr>
          <w:rFonts w:hint="eastAsia" w:ascii="楷体" w:hAnsi="楷体" w:eastAsia="楷体"/>
          <w:sz w:val="28"/>
          <w:szCs w:val="28"/>
        </w:rPr>
        <w:t>录取阶段。</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（三）录取阶段</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我院根据考生的申请材料审查评价结果、综合考核结果和体检结果等作出综合判断，按照“择优录取、保证质量、宁缺毋滥”的原则确定拟录取名单；拟录取名单提交至研究生招生办公室进行复核，复核无误后由我院进行网上公示，公示期为</w:t>
      </w:r>
      <w:r>
        <w:rPr>
          <w:rFonts w:ascii="楷体" w:hAnsi="楷体" w:eastAsia="楷体"/>
          <w:sz w:val="28"/>
          <w:szCs w:val="28"/>
        </w:rPr>
        <w:t xml:space="preserve"> 10 个工作</w:t>
      </w:r>
      <w:r>
        <w:rPr>
          <w:rFonts w:hint="eastAsia" w:ascii="楷体" w:hAnsi="楷体" w:eastAsia="楷体"/>
          <w:sz w:val="28"/>
          <w:szCs w:val="28"/>
        </w:rPr>
        <w:t>日。公示无异议，经校研究生招生工作领导小组审批后录取为博士研究生。</w:t>
      </w:r>
    </w:p>
    <w:p>
      <w:pPr>
        <w:ind w:firstLine="562" w:firstLineChars="200"/>
        <w:rPr>
          <w:rFonts w:ascii="楷体" w:hAnsi="楷体" w:eastAsia="楷体"/>
          <w:b/>
          <w:bCs w:val="0"/>
          <w:sz w:val="28"/>
          <w:szCs w:val="28"/>
        </w:rPr>
      </w:pPr>
      <w:r>
        <w:rPr>
          <w:rFonts w:ascii="楷体" w:hAnsi="楷体" w:eastAsia="楷体"/>
          <w:b/>
          <w:bCs w:val="0"/>
          <w:sz w:val="28"/>
          <w:szCs w:val="28"/>
        </w:rPr>
        <w:t xml:space="preserve">四、监督机制 </w:t>
      </w:r>
    </w:p>
    <w:p>
      <w:pPr>
        <w:ind w:firstLine="560" w:firstLineChars="200"/>
        <w:rPr>
          <w:rFonts w:ascii="楷体" w:hAnsi="楷体" w:eastAsia="楷体"/>
          <w:sz w:val="28"/>
          <w:szCs w:val="28"/>
        </w:rPr>
      </w:pPr>
      <w:r>
        <w:rPr>
          <w:rFonts w:hint="eastAsia" w:ascii="楷体" w:hAnsi="楷体" w:eastAsia="楷体"/>
          <w:sz w:val="28"/>
          <w:szCs w:val="28"/>
        </w:rPr>
        <w:t>建立完善的监督机制，保证选拔过程的公开、公平、公正。接受学校纪检部门对博士研究生招生全过程的监督，我院研究生招生领导小组设立专职纪检委员。</w:t>
      </w:r>
    </w:p>
    <w:p>
      <w:pPr>
        <w:ind w:firstLine="560" w:firstLineChars="200"/>
        <w:rPr>
          <w:rFonts w:ascii="楷体" w:hAnsi="楷体" w:eastAsia="楷体"/>
          <w:sz w:val="28"/>
          <w:szCs w:val="28"/>
        </w:rPr>
      </w:pPr>
      <w:r>
        <w:rPr>
          <w:rFonts w:hint="eastAsia" w:ascii="楷体" w:hAnsi="楷体" w:eastAsia="楷体"/>
          <w:sz w:val="28"/>
          <w:szCs w:val="28"/>
        </w:rPr>
        <w:t>严肃查处违规违纪行为。对在招生过程中有违规行为的工作人员或考生，一经查实，按照《国家教育考试违规处理办法》、《普通高等学校招生违规行为处理办法》等相关规定严肃处理并追究责任。</w:t>
      </w:r>
    </w:p>
    <w:p>
      <w:pPr>
        <w:ind w:firstLine="560" w:firstLineChars="200"/>
        <w:rPr>
          <w:rFonts w:ascii="楷体" w:hAnsi="楷体" w:eastAsia="楷体"/>
          <w:sz w:val="28"/>
          <w:szCs w:val="28"/>
        </w:rPr>
      </w:pPr>
      <w:r>
        <w:rPr>
          <w:rFonts w:hint="eastAsia" w:ascii="楷体" w:hAnsi="楷体" w:eastAsia="楷体"/>
          <w:sz w:val="28"/>
          <w:szCs w:val="28"/>
        </w:rPr>
        <w:t>对弄虚作假、违反考试纪律的考生，不论何时，一经查实，即按照相关规定严肃处理。对于在校生，通知其所在学校，由其所在学校按有关规定给予处分，直至开除学籍；对于在职考生，通知考生所在单位，由考生所在单位视情节给予党纪政纪处分。构成犯罪的，由司法机关依法追究刑事责任。</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五、申请流程</w:t>
      </w:r>
    </w:p>
    <w:p>
      <w:pPr>
        <w:ind w:firstLine="560" w:firstLineChars="200"/>
        <w:rPr>
          <w:rFonts w:ascii="楷体" w:hAnsi="楷体" w:eastAsia="楷体"/>
          <w:sz w:val="28"/>
          <w:szCs w:val="28"/>
        </w:rPr>
      </w:pPr>
      <w:r>
        <w:rPr>
          <w:rFonts w:hint="eastAsia" w:ascii="楷体" w:hAnsi="楷体" w:eastAsia="楷体"/>
          <w:sz w:val="28"/>
          <w:szCs w:val="28"/>
        </w:rPr>
        <w:t>（一）网上报名：所有报考人员报名前必须登录中国地质大学（北京）研究生院网站http://www.cugb.edu.cn/graduate.action，查询报考须知、了解报考流程并按照网报具体要求在中国研究生招生信息网：https://yz.chsi.com.cn/进行网上报名，报名费每人200元（网报成功后缴费,未缴费者报名无效）。</w:t>
      </w:r>
    </w:p>
    <w:p>
      <w:pPr>
        <w:ind w:firstLine="560" w:firstLineChars="200"/>
        <w:rPr>
          <w:rFonts w:ascii="楷体" w:hAnsi="楷体" w:eastAsia="楷体"/>
          <w:sz w:val="28"/>
          <w:szCs w:val="28"/>
        </w:rPr>
      </w:pPr>
      <w:r>
        <w:rPr>
          <w:rFonts w:hint="eastAsia" w:ascii="楷体" w:hAnsi="楷体" w:eastAsia="楷体"/>
          <w:sz w:val="28"/>
          <w:szCs w:val="28"/>
        </w:rPr>
        <w:t>报名及缴费时间：</w:t>
      </w:r>
    </w:p>
    <w:p>
      <w:pPr>
        <w:ind w:firstLine="560" w:firstLineChars="200"/>
        <w:rPr>
          <w:rFonts w:ascii="楷体" w:hAnsi="楷体" w:eastAsia="楷体"/>
          <w:sz w:val="28"/>
          <w:szCs w:val="28"/>
        </w:rPr>
      </w:pPr>
      <w:r>
        <w:rPr>
          <w:rFonts w:hint="eastAsia" w:ascii="楷体" w:hAnsi="楷体" w:eastAsia="楷体"/>
          <w:sz w:val="28"/>
          <w:szCs w:val="28"/>
        </w:rPr>
        <w:t>第一批：2020年11月10日至11月20日</w:t>
      </w:r>
    </w:p>
    <w:p>
      <w:pPr>
        <w:ind w:firstLine="560" w:firstLineChars="200"/>
        <w:rPr>
          <w:rFonts w:ascii="楷体" w:hAnsi="楷体" w:eastAsia="楷体"/>
          <w:sz w:val="28"/>
          <w:szCs w:val="28"/>
        </w:rPr>
      </w:pPr>
      <w:r>
        <w:rPr>
          <w:rFonts w:hint="eastAsia" w:ascii="楷体" w:hAnsi="楷体" w:eastAsia="楷体"/>
          <w:sz w:val="28"/>
          <w:szCs w:val="28"/>
        </w:rPr>
        <w:t>第二批：2021年01月05日至01月25日</w:t>
      </w:r>
    </w:p>
    <w:p>
      <w:pPr>
        <w:ind w:firstLine="560" w:firstLineChars="200"/>
        <w:rPr>
          <w:rFonts w:ascii="楷体" w:hAnsi="楷体" w:eastAsia="楷体"/>
          <w:sz w:val="28"/>
          <w:szCs w:val="28"/>
        </w:rPr>
      </w:pPr>
      <w:r>
        <w:rPr>
          <w:rFonts w:hint="eastAsia" w:ascii="楷体" w:hAnsi="楷体" w:eastAsia="楷体"/>
          <w:sz w:val="28"/>
          <w:szCs w:val="28"/>
        </w:rPr>
        <w:t xml:space="preserve">外语水平未达到所列要求者，只允许参加第二批报名，同等学力人员须加试《马克思主义中国化》《马克思主义基本原理》。 </w:t>
      </w:r>
    </w:p>
    <w:p>
      <w:pPr>
        <w:ind w:firstLine="560" w:firstLineChars="200"/>
        <w:rPr>
          <w:rFonts w:ascii="楷体" w:hAnsi="楷体" w:eastAsia="楷体"/>
          <w:sz w:val="28"/>
          <w:szCs w:val="28"/>
        </w:rPr>
      </w:pPr>
      <w:r>
        <w:rPr>
          <w:rFonts w:hint="eastAsia" w:ascii="楷体" w:hAnsi="楷体" w:eastAsia="楷体"/>
          <w:sz w:val="28"/>
          <w:szCs w:val="28"/>
        </w:rPr>
        <w:t>（二）网上确认和准考证</w:t>
      </w:r>
    </w:p>
    <w:p>
      <w:pPr>
        <w:ind w:firstLine="560" w:firstLineChars="200"/>
        <w:rPr>
          <w:rFonts w:ascii="楷体" w:hAnsi="楷体" w:eastAsia="楷体"/>
          <w:sz w:val="28"/>
          <w:szCs w:val="28"/>
        </w:rPr>
      </w:pPr>
      <w:r>
        <w:rPr>
          <w:rFonts w:hint="eastAsia" w:ascii="楷体" w:hAnsi="楷体" w:eastAsia="楷体"/>
          <w:sz w:val="28"/>
          <w:szCs w:val="28"/>
        </w:rPr>
        <w:t>考生网上报名、缴费成功及材料审核通过后，考生须在规定时间内在网上确认。并在规定的时间内确认及打印准考证，逾期不予办理（网上确认时间及要求届时关注研究生院发布的通知）。</w:t>
      </w:r>
    </w:p>
    <w:p>
      <w:pPr>
        <w:ind w:firstLine="560" w:firstLineChars="200"/>
        <w:rPr>
          <w:rFonts w:ascii="楷体" w:hAnsi="楷体" w:eastAsia="楷体"/>
          <w:sz w:val="28"/>
          <w:szCs w:val="28"/>
        </w:rPr>
      </w:pPr>
      <w:r>
        <w:rPr>
          <w:rFonts w:hint="eastAsia" w:ascii="楷体" w:hAnsi="楷体" w:eastAsia="楷体"/>
          <w:sz w:val="28"/>
          <w:szCs w:val="28"/>
        </w:rPr>
        <w:t>（三）提交材料：所有考生报名结束后网上提交电子版报名材料（盖红章的扫描件），并按要求在规定时间内提交纸质报名材料。</w:t>
      </w:r>
    </w:p>
    <w:p>
      <w:pPr>
        <w:ind w:firstLine="560" w:firstLineChars="200"/>
        <w:rPr>
          <w:rFonts w:ascii="楷体" w:hAnsi="楷体" w:eastAsia="楷体"/>
          <w:sz w:val="28"/>
          <w:szCs w:val="28"/>
        </w:rPr>
      </w:pPr>
      <w:r>
        <w:rPr>
          <w:rFonts w:hint="eastAsia" w:ascii="楷体" w:hAnsi="楷体" w:eastAsia="楷体"/>
          <w:sz w:val="28"/>
          <w:szCs w:val="28"/>
        </w:rPr>
        <w:t>1．申请材料目录封面；</w:t>
      </w:r>
    </w:p>
    <w:p>
      <w:pPr>
        <w:ind w:firstLine="560" w:firstLineChars="200"/>
        <w:rPr>
          <w:rFonts w:ascii="楷体" w:hAnsi="楷体" w:eastAsia="楷体"/>
          <w:sz w:val="28"/>
          <w:szCs w:val="28"/>
        </w:rPr>
      </w:pPr>
      <w:r>
        <w:rPr>
          <w:rFonts w:hint="eastAsia" w:ascii="楷体" w:hAnsi="楷体" w:eastAsia="楷体"/>
          <w:sz w:val="28"/>
          <w:szCs w:val="28"/>
        </w:rPr>
        <w:t>2． 2021年申请-考核制博士研究生申请表；</w:t>
      </w:r>
    </w:p>
    <w:p>
      <w:pPr>
        <w:ind w:firstLine="560" w:firstLineChars="200"/>
        <w:rPr>
          <w:rFonts w:ascii="楷体" w:hAnsi="楷体" w:eastAsia="楷体"/>
          <w:sz w:val="28"/>
          <w:szCs w:val="28"/>
        </w:rPr>
      </w:pPr>
      <w:r>
        <w:rPr>
          <w:rFonts w:hint="eastAsia" w:ascii="楷体" w:hAnsi="楷体" w:eastAsia="楷体"/>
          <w:sz w:val="28"/>
          <w:szCs w:val="28"/>
        </w:rPr>
        <w:t>3．博士学位研究生网上报名信息简表；</w:t>
      </w:r>
    </w:p>
    <w:p>
      <w:pPr>
        <w:ind w:firstLine="560" w:firstLineChars="200"/>
        <w:rPr>
          <w:rFonts w:ascii="楷体" w:hAnsi="楷体" w:eastAsia="楷体"/>
          <w:sz w:val="28"/>
          <w:szCs w:val="28"/>
        </w:rPr>
      </w:pPr>
      <w:r>
        <w:rPr>
          <w:rFonts w:hint="eastAsia" w:ascii="楷体" w:hAnsi="楷体" w:eastAsia="楷体"/>
          <w:sz w:val="28"/>
          <w:szCs w:val="28"/>
        </w:rPr>
        <w:t>4．思想政治情况表；</w:t>
      </w:r>
    </w:p>
    <w:p>
      <w:pPr>
        <w:ind w:firstLine="560" w:firstLineChars="200"/>
        <w:rPr>
          <w:rFonts w:ascii="楷体" w:hAnsi="楷体" w:eastAsia="楷体"/>
          <w:sz w:val="28"/>
          <w:szCs w:val="28"/>
        </w:rPr>
      </w:pPr>
      <w:r>
        <w:rPr>
          <w:rFonts w:hint="eastAsia" w:ascii="楷体" w:hAnsi="楷体" w:eastAsia="楷体"/>
          <w:sz w:val="28"/>
          <w:szCs w:val="28"/>
        </w:rPr>
        <w:t>5．两名所报考学科专业领域内的教授（或相当专业技术职称的专家）的书面推荐信，推荐人电话、单位、职称须填写清晰、完整，推荐人须亲笔签名；</w:t>
      </w:r>
    </w:p>
    <w:p>
      <w:pPr>
        <w:ind w:firstLine="560" w:firstLineChars="200"/>
        <w:rPr>
          <w:rFonts w:ascii="楷体" w:hAnsi="楷体" w:eastAsia="楷体"/>
          <w:sz w:val="28"/>
          <w:szCs w:val="28"/>
        </w:rPr>
      </w:pPr>
      <w:r>
        <w:rPr>
          <w:rFonts w:hint="eastAsia" w:ascii="楷体" w:hAnsi="楷体" w:eastAsia="楷体"/>
          <w:sz w:val="28"/>
          <w:szCs w:val="28"/>
        </w:rPr>
        <w:t>6．硕士生成绩单：①应届生须提供所在学校研究生培养管理部门加盖公章的成绩单原件，还应提交完整注册后的学生证复印件。②往届研究生可用加盖考生档案所在单位人事部门公章的“考生《在校学习成绩单》”；</w:t>
      </w:r>
    </w:p>
    <w:p>
      <w:pPr>
        <w:ind w:firstLine="560" w:firstLineChars="200"/>
        <w:rPr>
          <w:rFonts w:ascii="楷体" w:hAnsi="楷体" w:eastAsia="楷体"/>
          <w:sz w:val="28"/>
          <w:szCs w:val="28"/>
        </w:rPr>
      </w:pPr>
      <w:r>
        <w:rPr>
          <w:rFonts w:hint="eastAsia" w:ascii="楷体" w:hAnsi="楷体" w:eastAsia="楷体"/>
          <w:sz w:val="28"/>
          <w:szCs w:val="28"/>
        </w:rPr>
        <w:t>7．所有考生均须提供二代（三代）身份证复印件（正反面复印在一张A4纸上），最后学历、学位证书复印件；国（境）外硕士学位获得者提交教育部留学服务中心国外学历学位认证书复印件；所有在教育部“中国高等教育学生信息网（http://www.chsi.com.cn/xlcx/）学历查询处无法查证学历信息的考生，必须提供教育部学历认证中心出具的学历认证的复印件。工程硕士学位证书（单证）必须提供教育部学位与研究生教育发展中心出具的学位证书认证报告复印件；</w:t>
      </w:r>
    </w:p>
    <w:p>
      <w:pPr>
        <w:ind w:firstLine="560" w:firstLineChars="200"/>
        <w:rPr>
          <w:rFonts w:ascii="楷体" w:hAnsi="楷体" w:eastAsia="楷体"/>
          <w:sz w:val="28"/>
          <w:szCs w:val="28"/>
        </w:rPr>
      </w:pPr>
      <w:r>
        <w:rPr>
          <w:rFonts w:hint="eastAsia" w:ascii="楷体" w:hAnsi="楷体" w:eastAsia="楷体"/>
          <w:sz w:val="28"/>
          <w:szCs w:val="28"/>
        </w:rPr>
        <w:t>8．一份攻读博士学位期间的学科综述与研究设想（字数：5000-8000字）；</w:t>
      </w:r>
    </w:p>
    <w:p>
      <w:pPr>
        <w:ind w:firstLine="560" w:firstLineChars="200"/>
        <w:rPr>
          <w:rFonts w:ascii="楷体" w:hAnsi="楷体" w:eastAsia="楷体"/>
          <w:sz w:val="28"/>
          <w:szCs w:val="28"/>
        </w:rPr>
      </w:pPr>
      <w:r>
        <w:rPr>
          <w:rFonts w:hint="eastAsia" w:ascii="楷体" w:hAnsi="楷体" w:eastAsia="楷体"/>
          <w:sz w:val="28"/>
          <w:szCs w:val="28"/>
        </w:rPr>
        <w:t>9．外语水平证明。学院将根据实际情况查询申请者外语成绩的有效性，申请者在初选或复核时需协助查询成绩验证；</w:t>
      </w:r>
    </w:p>
    <w:p>
      <w:pPr>
        <w:ind w:firstLine="560" w:firstLineChars="200"/>
        <w:rPr>
          <w:rFonts w:ascii="楷体" w:hAnsi="楷体" w:eastAsia="楷体"/>
          <w:sz w:val="28"/>
          <w:szCs w:val="28"/>
        </w:rPr>
      </w:pPr>
      <w:r>
        <w:rPr>
          <w:rFonts w:hint="eastAsia" w:ascii="楷体" w:hAnsi="楷体" w:eastAsia="楷体"/>
          <w:sz w:val="28"/>
          <w:szCs w:val="28"/>
        </w:rPr>
        <w:t>10．科研水平和成果证明材料；</w:t>
      </w:r>
    </w:p>
    <w:p>
      <w:pPr>
        <w:ind w:firstLine="560" w:firstLineChars="200"/>
        <w:rPr>
          <w:rFonts w:ascii="楷体" w:hAnsi="楷体" w:eastAsia="楷体"/>
          <w:sz w:val="28"/>
          <w:szCs w:val="28"/>
        </w:rPr>
      </w:pPr>
      <w:r>
        <w:rPr>
          <w:rFonts w:hint="eastAsia" w:ascii="楷体" w:hAnsi="楷体" w:eastAsia="楷体"/>
          <w:sz w:val="28"/>
          <w:szCs w:val="28"/>
        </w:rPr>
        <w:t>11．以同等学力报考者还应提交①副高级以上技术职称证书复印件；②以第一作者在中文核心及以上刊物公开发表与所报考专业相同或相近学术论文二篇及以上的论文复印件；或作为负责人或主要骨干完成科研项目,并获两项或两项以上局级一等且排名前三奖励证书复印件；或获得省、部级以上与报考学科相关的科技成果奖励（排名前五名）复印件。</w:t>
      </w:r>
    </w:p>
    <w:p>
      <w:pPr>
        <w:ind w:firstLine="560" w:firstLineChars="200"/>
        <w:rPr>
          <w:rFonts w:ascii="楷体" w:hAnsi="楷体" w:eastAsia="楷体"/>
          <w:sz w:val="28"/>
          <w:szCs w:val="28"/>
        </w:rPr>
      </w:pPr>
      <w:r>
        <w:rPr>
          <w:rFonts w:hint="eastAsia" w:ascii="楷体" w:hAnsi="楷体" w:eastAsia="楷体"/>
          <w:sz w:val="28"/>
          <w:szCs w:val="28"/>
        </w:rPr>
        <w:t>12．网报成功后申请者务必在规定的时间内将网上提交电子版一致的纸质版报考材料邮寄（送）至学院办公室肖老师处。</w:t>
      </w:r>
    </w:p>
    <w:p>
      <w:pPr>
        <w:ind w:firstLine="560" w:firstLineChars="200"/>
        <w:rPr>
          <w:rFonts w:hint="eastAsia" w:ascii="楷体" w:hAnsi="楷体" w:eastAsia="楷体"/>
          <w:sz w:val="28"/>
          <w:szCs w:val="28"/>
        </w:rPr>
      </w:pPr>
      <w:r>
        <w:rPr>
          <w:rFonts w:hint="eastAsia" w:ascii="楷体" w:hAnsi="楷体" w:eastAsia="楷体"/>
          <w:sz w:val="28"/>
          <w:szCs w:val="28"/>
        </w:rPr>
        <w:t>邮寄地址：北京市海淀区学院路29号中国地质大学（北京）马克思主义学院院办公室</w:t>
      </w:r>
    </w:p>
    <w:p>
      <w:pPr>
        <w:ind w:firstLine="560" w:firstLineChars="200"/>
        <w:rPr>
          <w:rFonts w:hint="default" w:ascii="楷体" w:hAnsi="楷体" w:eastAsia="楷体"/>
          <w:sz w:val="28"/>
          <w:szCs w:val="28"/>
          <w:lang w:val="en-US" w:eastAsia="zh-CN"/>
        </w:rPr>
      </w:pPr>
      <w:r>
        <w:rPr>
          <w:rFonts w:hint="eastAsia" w:ascii="楷体" w:hAnsi="楷体" w:eastAsia="楷体"/>
          <w:sz w:val="28"/>
          <w:szCs w:val="28"/>
          <w:lang w:eastAsia="zh-CN"/>
        </w:rPr>
        <w:t>联系电话：</w:t>
      </w:r>
      <w:r>
        <w:rPr>
          <w:rFonts w:hint="eastAsia" w:ascii="楷体" w:hAnsi="楷体" w:eastAsia="楷体"/>
          <w:sz w:val="28"/>
          <w:szCs w:val="28"/>
          <w:lang w:val="en-US" w:eastAsia="zh-CN"/>
        </w:rPr>
        <w:t>010-82323976</w:t>
      </w:r>
      <w:bookmarkStart w:id="4" w:name="_GoBack"/>
      <w:bookmarkEnd w:id="4"/>
    </w:p>
    <w:p>
      <w:pPr>
        <w:ind w:firstLine="560" w:firstLineChars="200"/>
        <w:rPr>
          <w:rFonts w:ascii="楷体" w:hAnsi="楷体" w:eastAsia="楷体"/>
          <w:sz w:val="28"/>
          <w:szCs w:val="28"/>
        </w:rPr>
      </w:pPr>
      <w:r>
        <w:rPr>
          <w:rFonts w:hint="eastAsia" w:ascii="楷体" w:hAnsi="楷体" w:eastAsia="楷体"/>
          <w:sz w:val="28"/>
          <w:szCs w:val="28"/>
        </w:rPr>
        <w:t>材料邮寄起止时间：</w:t>
      </w:r>
    </w:p>
    <w:p>
      <w:pPr>
        <w:ind w:firstLine="560" w:firstLineChars="200"/>
        <w:rPr>
          <w:rFonts w:ascii="楷体" w:hAnsi="楷体" w:eastAsia="楷体"/>
          <w:sz w:val="28"/>
          <w:szCs w:val="28"/>
        </w:rPr>
      </w:pPr>
      <w:r>
        <w:rPr>
          <w:rFonts w:hint="eastAsia" w:ascii="楷体" w:hAnsi="楷体" w:eastAsia="楷体"/>
          <w:sz w:val="28"/>
          <w:szCs w:val="28"/>
        </w:rPr>
        <w:t>第一批：2020年11月12日至11月23日</w:t>
      </w:r>
    </w:p>
    <w:p>
      <w:pPr>
        <w:ind w:firstLine="560" w:firstLineChars="200"/>
        <w:rPr>
          <w:rFonts w:ascii="楷体" w:hAnsi="楷体" w:eastAsia="楷体"/>
          <w:sz w:val="28"/>
          <w:szCs w:val="28"/>
        </w:rPr>
      </w:pPr>
      <w:r>
        <w:rPr>
          <w:rFonts w:hint="eastAsia" w:ascii="楷体" w:hAnsi="楷体" w:eastAsia="楷体"/>
          <w:sz w:val="28"/>
          <w:szCs w:val="28"/>
        </w:rPr>
        <w:t>第二批：2021年01月07日至01月28日</w:t>
      </w:r>
    </w:p>
    <w:p>
      <w:pPr>
        <w:ind w:firstLine="560" w:firstLineChars="200"/>
        <w:rPr>
          <w:rFonts w:ascii="楷体" w:hAnsi="楷体" w:eastAsia="楷体"/>
          <w:sz w:val="28"/>
          <w:szCs w:val="28"/>
        </w:rPr>
      </w:pPr>
      <w:r>
        <w:rPr>
          <w:rFonts w:hint="eastAsia" w:ascii="楷体" w:hAnsi="楷体" w:eastAsia="楷体"/>
          <w:sz w:val="28"/>
          <w:szCs w:val="28"/>
        </w:rPr>
        <w:t>以当地邮戳为准，只接收EMS，逾期不予受理。</w:t>
      </w:r>
    </w:p>
    <w:p>
      <w:pPr>
        <w:ind w:firstLine="560" w:firstLineChars="200"/>
        <w:rPr>
          <w:rFonts w:ascii="楷体" w:hAnsi="楷体" w:eastAsia="楷体"/>
          <w:sz w:val="28"/>
          <w:szCs w:val="28"/>
        </w:rPr>
      </w:pPr>
      <w:r>
        <w:rPr>
          <w:rFonts w:hint="eastAsia" w:ascii="楷体" w:hAnsi="楷体" w:eastAsia="楷体"/>
          <w:sz w:val="28"/>
          <w:szCs w:val="28"/>
        </w:rPr>
        <w:t>13．考生必须按要求提交与电子版一致的纸质版报考材料给学院，一旦发现弄虚作假者，学校将取消其报考资格或录取资格，由此造成的损失由考生本人承担。</w:t>
      </w:r>
    </w:p>
    <w:p>
      <w:pPr>
        <w:ind w:firstLine="562" w:firstLineChars="200"/>
        <w:rPr>
          <w:rFonts w:ascii="楷体" w:hAnsi="楷体" w:eastAsia="楷体"/>
          <w:b/>
          <w:bCs w:val="0"/>
          <w:sz w:val="28"/>
          <w:szCs w:val="28"/>
        </w:rPr>
      </w:pPr>
      <w:r>
        <w:rPr>
          <w:rFonts w:hint="eastAsia" w:ascii="楷体" w:hAnsi="楷体" w:eastAsia="楷体"/>
          <w:b/>
          <w:bCs w:val="0"/>
          <w:sz w:val="28"/>
          <w:szCs w:val="28"/>
        </w:rPr>
        <w:t>六</w:t>
      </w:r>
      <w:r>
        <w:rPr>
          <w:rFonts w:ascii="楷体" w:hAnsi="楷体" w:eastAsia="楷体"/>
          <w:b/>
          <w:bCs w:val="0"/>
          <w:sz w:val="28"/>
          <w:szCs w:val="28"/>
        </w:rPr>
        <w:t>、其它说明</w:t>
      </w:r>
    </w:p>
    <w:p>
      <w:pPr>
        <w:ind w:firstLine="560" w:firstLineChars="200"/>
        <w:rPr>
          <w:rFonts w:ascii="楷体" w:hAnsi="楷体" w:eastAsia="楷体"/>
          <w:sz w:val="28"/>
          <w:szCs w:val="28"/>
        </w:rPr>
      </w:pPr>
      <w:r>
        <w:rPr>
          <w:rFonts w:hint="eastAsia" w:ascii="楷体" w:hAnsi="楷体" w:eastAsia="楷体"/>
          <w:sz w:val="28"/>
          <w:szCs w:val="28"/>
        </w:rPr>
        <w:t>（一）教育部专项计划（对口支援定向培养、少数民族高层次骨干）</w:t>
      </w:r>
      <w:r>
        <w:rPr>
          <w:rFonts w:ascii="楷体" w:hAnsi="楷体" w:eastAsia="楷体"/>
          <w:sz w:val="28"/>
          <w:szCs w:val="28"/>
        </w:rPr>
        <w:t>、与</w:t>
      </w:r>
      <w:r>
        <w:rPr>
          <w:rFonts w:hint="eastAsia" w:ascii="楷体" w:hAnsi="楷体" w:eastAsia="楷体"/>
          <w:sz w:val="28"/>
          <w:szCs w:val="28"/>
        </w:rPr>
        <w:t>学</w:t>
      </w:r>
      <w:r>
        <w:rPr>
          <w:rFonts w:ascii="楷体" w:hAnsi="楷体" w:eastAsia="楷体"/>
          <w:sz w:val="28"/>
          <w:szCs w:val="28"/>
        </w:rPr>
        <w:t>校签订战略合作协议单位的考生，申请条件与录取</w:t>
      </w:r>
      <w:r>
        <w:rPr>
          <w:rFonts w:hint="eastAsia" w:ascii="楷体" w:hAnsi="楷体" w:eastAsia="楷体"/>
          <w:sz w:val="28"/>
          <w:szCs w:val="28"/>
        </w:rPr>
        <w:t>事宜由学校按当年申报情况统筹确定。</w:t>
      </w:r>
    </w:p>
    <w:p>
      <w:pPr>
        <w:ind w:firstLine="560" w:firstLineChars="200"/>
        <w:rPr>
          <w:rFonts w:ascii="楷体" w:hAnsi="楷体" w:eastAsia="楷体"/>
          <w:sz w:val="28"/>
          <w:szCs w:val="28"/>
        </w:rPr>
      </w:pPr>
      <w:r>
        <w:rPr>
          <w:rFonts w:hint="eastAsia" w:ascii="楷体" w:hAnsi="楷体" w:eastAsia="楷体"/>
          <w:sz w:val="28"/>
          <w:szCs w:val="28"/>
        </w:rPr>
        <w:t>（二）近五年科研成果的界定：截止时间为学院拟录取公示名单之前；中文核心期刊为《中文核心期刊要目总览》（北大版，不含增刊）中所列期刊；S</w:t>
      </w:r>
      <w:r>
        <w:rPr>
          <w:rFonts w:ascii="楷体" w:hAnsi="楷体" w:eastAsia="楷体"/>
          <w:sz w:val="28"/>
          <w:szCs w:val="28"/>
        </w:rPr>
        <w:t>CI</w:t>
      </w:r>
      <w:r>
        <w:rPr>
          <w:rFonts w:hint="eastAsia" w:ascii="楷体" w:hAnsi="楷体" w:eastAsia="楷体"/>
          <w:sz w:val="28"/>
          <w:szCs w:val="28"/>
        </w:rPr>
        <w:t>等外文学术论文不包含会议论文、摘要、短评报道等。</w:t>
      </w:r>
      <w:r>
        <w:rPr>
          <w:rFonts w:ascii="楷体" w:hAnsi="楷体" w:eastAsia="楷体"/>
          <w:sz w:val="28"/>
          <w:szCs w:val="28"/>
        </w:rPr>
        <w:t xml:space="preserve"> </w:t>
      </w:r>
    </w:p>
    <w:p>
      <w:pPr>
        <w:ind w:firstLine="560" w:firstLineChars="200"/>
        <w:rPr>
          <w:rFonts w:ascii="楷体" w:hAnsi="楷体" w:eastAsia="楷体"/>
          <w:sz w:val="28"/>
          <w:szCs w:val="28"/>
        </w:rPr>
      </w:pPr>
      <w:r>
        <w:rPr>
          <w:rFonts w:hint="eastAsia" w:ascii="楷体" w:hAnsi="楷体" w:eastAsia="楷体"/>
          <w:sz w:val="28"/>
          <w:szCs w:val="28"/>
        </w:rPr>
        <w:t>（三）录取类别</w:t>
      </w:r>
      <w:r>
        <w:rPr>
          <w:rFonts w:ascii="楷体" w:hAnsi="楷体" w:eastAsia="楷体"/>
          <w:sz w:val="28"/>
          <w:szCs w:val="28"/>
        </w:rPr>
        <w:t xml:space="preserve"> </w:t>
      </w:r>
    </w:p>
    <w:p>
      <w:pPr>
        <w:ind w:left="79" w:firstLine="560" w:firstLineChars="200"/>
        <w:rPr>
          <w:rFonts w:ascii="楷体" w:hAnsi="楷体" w:eastAsia="楷体"/>
          <w:sz w:val="28"/>
          <w:szCs w:val="28"/>
        </w:rPr>
      </w:pPr>
      <w:r>
        <w:rPr>
          <w:rFonts w:hint="eastAsia" w:ascii="楷体" w:hAnsi="楷体" w:eastAsia="楷体"/>
          <w:sz w:val="28"/>
          <w:szCs w:val="28"/>
        </w:rPr>
        <w:t>各专业均招收非定向就业与定向就业两种方式攻读博士研究生。</w:t>
      </w:r>
    </w:p>
    <w:p>
      <w:pPr>
        <w:ind w:left="79" w:firstLine="560" w:firstLineChars="200"/>
        <w:rPr>
          <w:rFonts w:ascii="楷体" w:hAnsi="楷体" w:eastAsia="楷体"/>
          <w:sz w:val="28"/>
          <w:szCs w:val="28"/>
        </w:rPr>
      </w:pPr>
      <w:r>
        <w:rPr>
          <w:rFonts w:hint="eastAsia" w:ascii="楷体" w:hAnsi="楷体" w:eastAsia="楷体"/>
          <w:sz w:val="28"/>
          <w:szCs w:val="28"/>
        </w:rPr>
        <w:t>录取类别为非定向就业的考生，录取后人事档案必须转入学校，户口按相关规定自愿迁入学校。非定向就业学生毕业时，采取毕业生与用人单位“双向选择”的方式就业。</w:t>
      </w:r>
    </w:p>
    <w:p>
      <w:pPr>
        <w:ind w:left="79" w:firstLine="560" w:firstLineChars="200"/>
        <w:rPr>
          <w:rFonts w:ascii="楷体" w:hAnsi="楷体" w:eastAsia="楷体"/>
          <w:sz w:val="28"/>
          <w:szCs w:val="28"/>
        </w:rPr>
      </w:pPr>
      <w:r>
        <w:rPr>
          <w:rFonts w:hint="eastAsia" w:ascii="楷体" w:hAnsi="楷体" w:eastAsia="楷体"/>
          <w:sz w:val="28"/>
          <w:szCs w:val="28"/>
        </w:rPr>
        <w:t>录取类别为定向就业的考生，录取后不转人事档案、工资关系、户口（非在职少数民族骨干计划考生除外）；录取后由考生及其人事档案所在单位与学校签订定向就业培养协议书，毕业后按协议回原单位就业。定向就业的考生必须在拟录取时出具原定向单位人事部门同意该生攻读博士的公函。</w:t>
      </w:r>
    </w:p>
    <w:p>
      <w:pPr>
        <w:ind w:left="79" w:firstLine="560" w:firstLineChars="200"/>
        <w:rPr>
          <w:rFonts w:ascii="楷体" w:hAnsi="楷体" w:eastAsia="楷体"/>
          <w:sz w:val="28"/>
          <w:szCs w:val="28"/>
        </w:rPr>
      </w:pPr>
      <w:r>
        <w:rPr>
          <w:rFonts w:hint="eastAsia" w:ascii="楷体" w:hAnsi="楷体" w:eastAsia="楷体"/>
          <w:sz w:val="28"/>
          <w:szCs w:val="28"/>
        </w:rPr>
        <w:t>定向就业攻读博士学位的录取人数原则上不超过我院年度总招生计划数的</w:t>
      </w:r>
      <w:r>
        <w:rPr>
          <w:rFonts w:ascii="楷体" w:hAnsi="楷体" w:eastAsia="楷体"/>
          <w:sz w:val="28"/>
          <w:szCs w:val="28"/>
        </w:rPr>
        <w:t xml:space="preserve"> 10%（教育部各类专项计划与合作单位考生依相关文件规定执</w:t>
      </w:r>
      <w:r>
        <w:rPr>
          <w:rFonts w:hint="eastAsia" w:ascii="楷体" w:hAnsi="楷体" w:eastAsia="楷体"/>
          <w:sz w:val="28"/>
          <w:szCs w:val="28"/>
        </w:rPr>
        <w:t xml:space="preserve">行）。 </w:t>
      </w:r>
      <w:r>
        <w:rPr>
          <w:rFonts w:ascii="楷体" w:hAnsi="楷体" w:eastAsia="楷体"/>
          <w:sz w:val="28"/>
          <w:szCs w:val="28"/>
        </w:rPr>
        <w:t xml:space="preserve"> </w:t>
      </w:r>
    </w:p>
    <w:p>
      <w:pPr>
        <w:ind w:left="79" w:firstLine="560" w:firstLineChars="200"/>
        <w:rPr>
          <w:rFonts w:ascii="楷体" w:hAnsi="楷体" w:eastAsia="楷体"/>
          <w:sz w:val="28"/>
          <w:szCs w:val="28"/>
        </w:rPr>
      </w:pPr>
      <w:r>
        <w:rPr>
          <w:rFonts w:hint="eastAsia" w:ascii="楷体" w:hAnsi="楷体" w:eastAsia="楷体"/>
          <w:sz w:val="28"/>
          <w:szCs w:val="28"/>
        </w:rPr>
        <w:t>（四）拟报考定向的考生以及现在履行合同服务年限内的在职人员考生，须征得单位同意方可报考。考生与定向单位或所在单位因报考问题引起的纠纷而造成不能复试、录取等问题的，我院不负责任。</w:t>
      </w:r>
      <w:r>
        <w:rPr>
          <w:rFonts w:ascii="楷体" w:hAnsi="楷体" w:eastAsia="楷体"/>
          <w:sz w:val="28"/>
          <w:szCs w:val="28"/>
        </w:rPr>
        <w:t xml:space="preserve"> </w:t>
      </w:r>
    </w:p>
    <w:p>
      <w:pPr>
        <w:ind w:left="79" w:firstLine="560" w:firstLineChars="200"/>
        <w:rPr>
          <w:rFonts w:hint="eastAsia" w:ascii="楷体" w:hAnsi="楷体" w:eastAsia="楷体"/>
          <w:sz w:val="28"/>
          <w:szCs w:val="28"/>
        </w:rPr>
      </w:pPr>
      <w:r>
        <w:rPr>
          <w:rFonts w:hint="eastAsia" w:ascii="楷体" w:hAnsi="楷体" w:eastAsia="楷体"/>
          <w:sz w:val="28"/>
          <w:szCs w:val="28"/>
        </w:rPr>
        <w:t>（五）“申请-考核”考生的初选名单公示时间、复试时间、最终录取公示时间、申诉方式等，请关注我院网站。</w:t>
      </w:r>
    </w:p>
    <w:p>
      <w:pPr>
        <w:ind w:left="79" w:firstLine="560" w:firstLineChars="200"/>
        <w:rPr>
          <w:rFonts w:ascii="楷体" w:hAnsi="楷体" w:eastAsia="楷体"/>
          <w:sz w:val="28"/>
          <w:szCs w:val="28"/>
        </w:rPr>
      </w:pPr>
      <w:r>
        <w:rPr>
          <w:rFonts w:hint="eastAsia" w:ascii="楷体" w:hAnsi="楷体" w:eastAsia="楷体"/>
          <w:sz w:val="28"/>
          <w:szCs w:val="28"/>
        </w:rPr>
        <w:t>（六）本细则由马克思主义学院负责解释，自</w:t>
      </w:r>
      <w:r>
        <w:rPr>
          <w:rFonts w:ascii="楷体" w:hAnsi="楷体" w:eastAsia="楷体"/>
          <w:sz w:val="28"/>
          <w:szCs w:val="28"/>
        </w:rPr>
        <w:t>2021级博士研究生招</w:t>
      </w:r>
      <w:r>
        <w:rPr>
          <w:rFonts w:hint="eastAsia" w:ascii="楷体" w:hAnsi="楷体" w:eastAsia="楷体"/>
          <w:sz w:val="28"/>
          <w:szCs w:val="28"/>
        </w:rPr>
        <w:t>生开始实施。</w:t>
      </w:r>
    </w:p>
    <w:p>
      <w:pPr>
        <w:ind w:left="79" w:firstLine="560" w:firstLineChars="200"/>
        <w:rPr>
          <w:rFonts w:ascii="楷体" w:hAnsi="楷体" w:eastAsia="楷体"/>
          <w:sz w:val="28"/>
          <w:szCs w:val="28"/>
        </w:rPr>
      </w:pPr>
      <w:r>
        <w:rPr>
          <w:rFonts w:hint="eastAsia" w:ascii="楷体" w:hAnsi="楷体" w:eastAsia="楷体"/>
          <w:sz w:val="28"/>
          <w:szCs w:val="28"/>
        </w:rPr>
        <w:t xml:space="preserve"> </w:t>
      </w:r>
      <w:r>
        <w:rPr>
          <w:rFonts w:ascii="楷体" w:hAnsi="楷体" w:eastAsia="楷体"/>
          <w:sz w:val="28"/>
          <w:szCs w:val="28"/>
        </w:rPr>
        <w:t xml:space="preserve">                                      </w:t>
      </w:r>
      <w:r>
        <w:rPr>
          <w:rFonts w:hint="eastAsia" w:ascii="楷体" w:hAnsi="楷体" w:eastAsia="楷体"/>
          <w:sz w:val="28"/>
          <w:szCs w:val="28"/>
        </w:rPr>
        <w:t>马克思主义学院</w:t>
      </w:r>
    </w:p>
    <w:p>
      <w:pPr>
        <w:ind w:left="79" w:firstLine="560" w:firstLineChars="200"/>
        <w:rPr>
          <w:rFonts w:ascii="楷体" w:hAnsi="楷体" w:eastAsia="楷体"/>
          <w:sz w:val="28"/>
          <w:szCs w:val="28"/>
        </w:rPr>
      </w:pPr>
      <w:r>
        <w:rPr>
          <w:rFonts w:hint="eastAsia" w:ascii="楷体" w:hAnsi="楷体" w:eastAsia="楷体"/>
          <w:sz w:val="28"/>
          <w:szCs w:val="28"/>
        </w:rPr>
        <w:t xml:space="preserve"> </w:t>
      </w:r>
      <w:r>
        <w:rPr>
          <w:rFonts w:ascii="楷体" w:hAnsi="楷体" w:eastAsia="楷体"/>
          <w:sz w:val="28"/>
          <w:szCs w:val="28"/>
        </w:rPr>
        <w:t xml:space="preserve">                                      2020</w:t>
      </w:r>
      <w:r>
        <w:rPr>
          <w:rFonts w:hint="eastAsia" w:ascii="楷体" w:hAnsi="楷体" w:eastAsia="楷体"/>
          <w:sz w:val="28"/>
          <w:szCs w:val="28"/>
        </w:rPr>
        <w:t>年1</w:t>
      </w:r>
      <w:r>
        <w:rPr>
          <w:rFonts w:ascii="楷体" w:hAnsi="楷体" w:eastAsia="楷体"/>
          <w:sz w:val="28"/>
          <w:szCs w:val="28"/>
        </w:rPr>
        <w:t>1</w:t>
      </w:r>
      <w:r>
        <w:rPr>
          <w:rFonts w:hint="eastAsia" w:ascii="楷体" w:hAnsi="楷体" w:eastAsia="楷体"/>
          <w:sz w:val="28"/>
          <w:szCs w:val="28"/>
        </w:rPr>
        <w:t>月1</w:t>
      </w:r>
      <w:r>
        <w:rPr>
          <w:rFonts w:hint="eastAsia" w:ascii="楷体" w:hAnsi="楷体" w:eastAsia="楷体"/>
          <w:sz w:val="28"/>
          <w:szCs w:val="28"/>
          <w:lang w:val="en-US" w:eastAsia="zh-CN"/>
        </w:rPr>
        <w:t>2</w:t>
      </w:r>
      <w:r>
        <w:rPr>
          <w:rFonts w:hint="eastAsia" w:ascii="楷体" w:hAnsi="楷体" w:eastAsia="楷体"/>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C7B4DD"/>
    <w:multiLevelType w:val="singleLevel"/>
    <w:tmpl w:val="87C7B4D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6DA"/>
    <w:rsid w:val="0000164B"/>
    <w:rsid w:val="0003089C"/>
    <w:rsid w:val="000A3A09"/>
    <w:rsid w:val="00135E02"/>
    <w:rsid w:val="001D4D3C"/>
    <w:rsid w:val="00240F37"/>
    <w:rsid w:val="00286538"/>
    <w:rsid w:val="0028685A"/>
    <w:rsid w:val="002B62BC"/>
    <w:rsid w:val="002E16EE"/>
    <w:rsid w:val="003756DA"/>
    <w:rsid w:val="004405AB"/>
    <w:rsid w:val="00495CE1"/>
    <w:rsid w:val="004A045D"/>
    <w:rsid w:val="004B5EB3"/>
    <w:rsid w:val="004F364C"/>
    <w:rsid w:val="004F7EEC"/>
    <w:rsid w:val="0050691E"/>
    <w:rsid w:val="0054647E"/>
    <w:rsid w:val="005639A6"/>
    <w:rsid w:val="00565BC5"/>
    <w:rsid w:val="00683F04"/>
    <w:rsid w:val="006B4030"/>
    <w:rsid w:val="008122FC"/>
    <w:rsid w:val="00816EB2"/>
    <w:rsid w:val="00856E59"/>
    <w:rsid w:val="008839D5"/>
    <w:rsid w:val="008D0EE0"/>
    <w:rsid w:val="00942BE5"/>
    <w:rsid w:val="00A52221"/>
    <w:rsid w:val="00A91BC0"/>
    <w:rsid w:val="00B80531"/>
    <w:rsid w:val="00C47824"/>
    <w:rsid w:val="00CB670F"/>
    <w:rsid w:val="00CC5B9C"/>
    <w:rsid w:val="00D033D4"/>
    <w:rsid w:val="00D37FBD"/>
    <w:rsid w:val="00D6436E"/>
    <w:rsid w:val="00D9595B"/>
    <w:rsid w:val="00DD2863"/>
    <w:rsid w:val="00E41DA6"/>
    <w:rsid w:val="00EE2057"/>
    <w:rsid w:val="00EE20F5"/>
    <w:rsid w:val="00F86F1C"/>
    <w:rsid w:val="00F870FF"/>
    <w:rsid w:val="00FD7BB2"/>
    <w:rsid w:val="02E96F44"/>
    <w:rsid w:val="03203071"/>
    <w:rsid w:val="03331E8A"/>
    <w:rsid w:val="03FA1FD7"/>
    <w:rsid w:val="0BEC103F"/>
    <w:rsid w:val="0D8F772A"/>
    <w:rsid w:val="0DCF127E"/>
    <w:rsid w:val="0F5E3E18"/>
    <w:rsid w:val="0FE22541"/>
    <w:rsid w:val="116E2E9E"/>
    <w:rsid w:val="13AF0B47"/>
    <w:rsid w:val="14F613DE"/>
    <w:rsid w:val="15FD4EE0"/>
    <w:rsid w:val="16DD50F2"/>
    <w:rsid w:val="174A6842"/>
    <w:rsid w:val="179B08AB"/>
    <w:rsid w:val="18BA6939"/>
    <w:rsid w:val="1AA86943"/>
    <w:rsid w:val="1D00528D"/>
    <w:rsid w:val="25775EFD"/>
    <w:rsid w:val="26045227"/>
    <w:rsid w:val="2A4862DD"/>
    <w:rsid w:val="2A587361"/>
    <w:rsid w:val="2D342F65"/>
    <w:rsid w:val="2D547284"/>
    <w:rsid w:val="2FC541A8"/>
    <w:rsid w:val="301E33A7"/>
    <w:rsid w:val="302A16A0"/>
    <w:rsid w:val="30FA1BB4"/>
    <w:rsid w:val="31734983"/>
    <w:rsid w:val="32BC5CBB"/>
    <w:rsid w:val="331975AF"/>
    <w:rsid w:val="33672ED4"/>
    <w:rsid w:val="33B778DB"/>
    <w:rsid w:val="33C6564F"/>
    <w:rsid w:val="36777882"/>
    <w:rsid w:val="3881675D"/>
    <w:rsid w:val="3D575DF7"/>
    <w:rsid w:val="3E7F1683"/>
    <w:rsid w:val="43FB61E3"/>
    <w:rsid w:val="47E20D1C"/>
    <w:rsid w:val="4B644F36"/>
    <w:rsid w:val="56AC172A"/>
    <w:rsid w:val="58D018DF"/>
    <w:rsid w:val="5A54352E"/>
    <w:rsid w:val="5D6F0BC3"/>
    <w:rsid w:val="629B03B5"/>
    <w:rsid w:val="62BC33F5"/>
    <w:rsid w:val="63D77B2C"/>
    <w:rsid w:val="6DFD5168"/>
    <w:rsid w:val="72D417FD"/>
    <w:rsid w:val="74F75918"/>
    <w:rsid w:val="789428C7"/>
    <w:rsid w:val="7C692303"/>
    <w:rsid w:val="7F5D75AF"/>
    <w:rsid w:val="7F760D24"/>
    <w:rsid w:val="7FCA6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方正小标宋简体" w:hAnsi="宋体" w:eastAsia="方正小标宋简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方正小标宋简体" w:hAnsi="宋体" w:eastAsia="方正小标宋简体" w:cs="Times New Roman"/>
      <w:bCs/>
      <w:kern w:val="2"/>
      <w:sz w:val="36"/>
      <w:szCs w:val="36"/>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bCs/>
      <w:kern w:val="2"/>
      <w:sz w:val="18"/>
      <w:szCs w:val="18"/>
    </w:rPr>
  </w:style>
  <w:style w:type="character" w:customStyle="1" w:styleId="7">
    <w:name w:val="页脚 Char"/>
    <w:basedOn w:val="5"/>
    <w:link w:val="2"/>
    <w:qFormat/>
    <w:uiPriority w:val="99"/>
    <w:rPr>
      <w:bCs/>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758</Words>
  <Characters>4323</Characters>
  <Lines>36</Lines>
  <Paragraphs>10</Paragraphs>
  <TotalTime>36</TotalTime>
  <ScaleCrop>false</ScaleCrop>
  <LinksUpToDate>false</LinksUpToDate>
  <CharactersWithSpaces>5071</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2020-11-08T11:16:00Z</dcterms:created>
  <dc:creator>peng wenfeng</dc:creator>
  <cp:lastModifiedBy>肖小丹</cp:lastModifiedBy>
  <cp:lastPrinted>2020-11-06T01:44:00Z</cp:lastPrinted>
  <dcterms:modified xsi:type="dcterms:W3CDTF">2021-01-08T07:15:50Z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