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/>
          <w:b/>
          <w:sz w:val="84"/>
          <w:szCs w:val="84"/>
        </w:rPr>
      </w:pPr>
    </w:p>
    <w:p>
      <w:pPr>
        <w:spacing w:line="480" w:lineRule="auto"/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>
      <w:pPr>
        <w:spacing w:line="480" w:lineRule="auto"/>
        <w:jc w:val="center"/>
        <w:rPr>
          <w:rFonts w:hint="eastAsia"/>
          <w:b/>
          <w:sz w:val="84"/>
          <w:szCs w:val="84"/>
        </w:rPr>
      </w:pPr>
    </w:p>
    <w:p>
      <w:pPr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</w:t>
      </w:r>
      <w:r>
        <w:rPr>
          <w:rFonts w:hint="eastAsia"/>
          <w:b/>
          <w:sz w:val="84"/>
          <w:szCs w:val="84"/>
          <w:lang w:val="en-US" w:eastAsia="zh-CN"/>
        </w:rPr>
        <w:t>20</w:t>
      </w:r>
      <w:r>
        <w:rPr>
          <w:rFonts w:hint="eastAsia"/>
          <w:b/>
          <w:sz w:val="84"/>
          <w:szCs w:val="84"/>
        </w:rPr>
        <w:t>年秋季硕士研究生课表</w:t>
      </w:r>
    </w:p>
    <w:p>
      <w:pPr>
        <w:jc w:val="center"/>
        <w:rPr>
          <w:rFonts w:hint="eastAsia"/>
          <w:b/>
          <w:sz w:val="36"/>
        </w:rPr>
      </w:pPr>
    </w:p>
    <w:p>
      <w:pPr>
        <w:jc w:val="center"/>
        <w:rPr>
          <w:rFonts w:hint="eastAsia"/>
          <w:b/>
          <w:sz w:val="36"/>
        </w:rPr>
      </w:pPr>
    </w:p>
    <w:p>
      <w:pPr>
        <w:jc w:val="center"/>
        <w:rPr>
          <w:rFonts w:hint="eastAsia"/>
          <w:b/>
          <w:sz w:val="36"/>
        </w:rPr>
      </w:pPr>
    </w:p>
    <w:p>
      <w:pPr>
        <w:tabs>
          <w:tab w:val="left" w:pos="0"/>
        </w:tabs>
      </w:pPr>
    </w:p>
    <w:p>
      <w:pPr>
        <w:jc w:val="center"/>
        <w:rPr>
          <w:b/>
          <w:color w:val="000000"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  <w:lang w:val="en-US" w:eastAsia="zh-CN"/>
        </w:rPr>
        <w:t>20</w:t>
      </w:r>
      <w:r>
        <w:rPr>
          <w:rFonts w:hint="eastAsia"/>
          <w:b/>
          <w:sz w:val="32"/>
          <w:szCs w:val="32"/>
        </w:rPr>
        <w:t>秋季硕士研究生公共课课表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594"/>
        <w:gridCol w:w="4782"/>
        <w:gridCol w:w="2953"/>
        <w:gridCol w:w="2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59264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mQ0D+1AAAAAgBAAAPAAAAAAAAAAEAIAAAACIAAABkcnMvZG93&#10;bnJldi54bWxQSwECFAAUAAAACACHTuJAZ7KKO8sBAACdAwAADgAAAAAAAAABACAAAAAjAQAAZHJz&#10;L2Uyb0RvYy54bWxQSwUGAAAAAAYABgBZAQAAY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58240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AyvWO9UAAAAIAQAADwAAAAAAAAABACAAAAAiAAAAZHJzL2Rvd25y&#10;ZXYueG1sUEsBAhQAFAAAAAgAh07iQMFGdaLIAQAAnQMAAA4AAAAAAAAAAQAgAAAAJAEAAGRycy9l&#10;Mm9Eb2MueG1sUEsFBgAAAAAGAAYAWQEAAF4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翻译实践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    19-201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中国特色社会主义理论与实践研究3班（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中国特色社会主义理论与实践研究5班（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中国特色社会主义理论与实践研究7班（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翻译实践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highlight w:val="yellow"/>
              </w:rPr>
              <w:t>Geological English</w:t>
            </w:r>
            <w:r>
              <w:rPr>
                <w:rFonts w:hint="eastAsia"/>
                <w:highlight w:val="yellow"/>
                <w:lang w:eastAsia="zh-CN"/>
              </w:rPr>
              <w:t>（</w:t>
            </w:r>
            <w:r>
              <w:rPr>
                <w:rFonts w:hint="eastAsia"/>
                <w:highlight w:val="yellow"/>
                <w:lang w:val="en-US" w:eastAsia="zh-CN"/>
              </w:rPr>
              <w:t>3</w:t>
            </w:r>
            <w:r>
              <w:rPr>
                <w:rFonts w:hint="eastAsia"/>
                <w:highlight w:val="yellow"/>
              </w:rPr>
              <w:t>-1</w:t>
            </w:r>
            <w:r>
              <w:rPr>
                <w:rFonts w:hint="eastAsia"/>
                <w:highlight w:val="yellow"/>
                <w:lang w:val="en-US" w:eastAsia="zh-CN"/>
              </w:rPr>
              <w:t>8周</w:t>
            </w:r>
            <w:r>
              <w:rPr>
                <w:rFonts w:hint="eastAsia"/>
                <w:highlight w:val="yellow"/>
                <w:lang w:eastAsia="zh-CN"/>
              </w:rPr>
              <w:t>）</w:t>
            </w:r>
            <w:r>
              <w:rPr>
                <w:rFonts w:hint="eastAsia"/>
                <w:highlight w:val="yellow"/>
                <w:lang w:val="en-US" w:eastAsia="zh-CN"/>
              </w:rPr>
              <w:t>科-411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中国特色社会主义理论与实践研究4班（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中国特色社会主义理论与实践研究6班（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中国特色社会主义理论与实践研究8班（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</w:t>
            </w:r>
            <w:r>
              <w:rPr>
                <w:rFonts w:hint="eastAsia"/>
                <w:highlight w:val="none"/>
                <w:lang w:val="en-US" w:eastAsia="zh-CN"/>
              </w:rPr>
              <w:t>305</w:t>
            </w:r>
          </w:p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15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周）科-405</w:t>
            </w:r>
          </w:p>
          <w:p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17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周）科-40</w:t>
            </w:r>
            <w:r>
              <w:rPr>
                <w:rFonts w:hint="eastAsia"/>
                <w:highlight w:val="none"/>
                <w:lang w:val="en-US" w:eastAsia="zh-CN"/>
              </w:rPr>
              <w:t>4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英语演讲（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科-4</w:t>
            </w:r>
            <w:r>
              <w:rPr>
                <w:rFonts w:hint="eastAsia"/>
                <w:highlight w:val="none"/>
                <w:lang w:val="en-US" w:eastAsia="zh-CN"/>
              </w:rPr>
              <w:t>13</w:t>
            </w:r>
          </w:p>
          <w:p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影视欣赏（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</w:t>
            </w:r>
            <w:r>
              <w:rPr>
                <w:rFonts w:hint="eastAsia"/>
                <w:highlight w:val="none"/>
                <w:lang w:val="en-US" w:eastAsia="zh-CN"/>
              </w:rPr>
              <w:t>312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English Debate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科-411</w:t>
            </w:r>
          </w:p>
          <w:p>
            <w:pPr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de-DE" w:eastAsia="zh-CN" w:bidi="ar-SA"/>
              </w:rPr>
            </w:pPr>
          </w:p>
        </w:tc>
        <w:tc>
          <w:tcPr>
            <w:tcW w:w="2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16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科-40</w:t>
            </w:r>
            <w:r>
              <w:rPr>
                <w:rFonts w:hint="eastAsia"/>
                <w:highlight w:val="none"/>
                <w:lang w:val="en-US" w:eastAsia="zh-CN"/>
              </w:rPr>
              <w:t>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</w:p>
          <w:p>
            <w:pPr>
              <w:rPr>
                <w:rFonts w:hint="eastAsia"/>
                <w:highlight w:val="none"/>
              </w:rPr>
            </w:pPr>
          </w:p>
          <w:p>
            <w:pPr>
              <w:rPr>
                <w:rFonts w:hint="eastAsia"/>
                <w:highlight w:val="none"/>
              </w:rPr>
            </w:pPr>
          </w:p>
          <w:p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hd w:val="clear" w:color="auto" w:fill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shd w:val="clear" w:color="auto" w:fill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shd w:val="clear" w:color="auto" w:fill="auto"/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</w:t>
            </w:r>
            <w:r>
              <w:rPr>
                <w:rFonts w:hint="eastAsia"/>
                <w:highlight w:val="none"/>
                <w:shd w:val="clear" w:color="auto" w:fill="FFFF00"/>
              </w:rPr>
              <w:t>19-201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shd w:val="clear" w:color="auto" w:fill="FFFF00"/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lang w:val="de-DE"/>
              </w:rPr>
              <w:t>面向对象程序设计（VB）1班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lang w:val="de-DE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 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中国特色社会主义理论与实践研究4班（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中国特色社会主义理论与实践研究6班（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中国特色社会主义理论与实践研究8班（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B6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中国特色社会主义理论与实践研究3班（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中国特色社会主义理论与实践研究5班（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中国特色社会主义理论与实践研究7班（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</w:t>
            </w:r>
            <w:r>
              <w:rPr>
                <w:rFonts w:hint="eastAsia"/>
                <w:highlight w:val="none"/>
                <w:shd w:val="clear" w:color="auto" w:fill="FFFF00"/>
              </w:rPr>
              <w:t>19-201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 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数</w:t>
            </w:r>
            <w:r>
              <w:rPr>
                <w:rFonts w:hint="eastAsia"/>
                <w:highlight w:val="none"/>
                <w:shd w:val="clear" w:color="auto" w:fill="FFFF00"/>
              </w:rPr>
              <w:t>值分析2班（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周）综-101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六</w:t>
            </w:r>
          </w:p>
        </w:tc>
        <w:tc>
          <w:tcPr>
            <w:tcW w:w="9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日</w:t>
            </w:r>
          </w:p>
        </w:tc>
        <w:tc>
          <w:tcPr>
            <w:tcW w:w="9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教4-101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教4-109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教3-101</w:t>
            </w:r>
          </w:p>
          <w:p>
            <w:pPr>
              <w:rPr>
                <w:highlight w:val="none"/>
              </w:rPr>
            </w:pPr>
          </w:p>
        </w:tc>
      </w:tr>
    </w:tbl>
    <w:p>
      <w:pPr>
        <w:jc w:val="left"/>
        <w:rPr>
          <w:b/>
        </w:rPr>
      </w:pPr>
      <w:r>
        <w:rPr>
          <w:rFonts w:hint="eastAsia"/>
          <w:b/>
        </w:rPr>
        <w:t>备注：（1）英语/政治课从第</w:t>
      </w:r>
      <w:r>
        <w:rPr>
          <w:rFonts w:hint="eastAsia"/>
          <w:b/>
          <w:lang w:val="en-US" w:eastAsia="zh-CN"/>
        </w:rPr>
        <w:t>3</w:t>
      </w:r>
      <w:r>
        <w:rPr>
          <w:rFonts w:hint="eastAsia"/>
          <w:b/>
        </w:rPr>
        <w:t>周开始，数学、计算机从第</w:t>
      </w:r>
      <w:r>
        <w:rPr>
          <w:rFonts w:hint="eastAsia"/>
          <w:b/>
          <w:lang w:val="en-US" w:eastAsia="zh-CN"/>
        </w:rPr>
        <w:t>8</w:t>
      </w:r>
      <w:r>
        <w:rPr>
          <w:rFonts w:hint="eastAsia"/>
          <w:b/>
        </w:rPr>
        <w:t>周开始上课，具体分班及上课时间、地点，待选课完成后在研究生院主页通知。（2）日语一外第一次上课在</w:t>
      </w:r>
      <w:r>
        <w:rPr>
          <w:rFonts w:hint="eastAsia"/>
          <w:b/>
          <w:lang w:val="en-US" w:eastAsia="zh-CN"/>
        </w:rPr>
        <w:t>21号上午8点在</w:t>
      </w:r>
      <w:r>
        <w:rPr>
          <w:rFonts w:hint="eastAsia"/>
          <w:b/>
        </w:rPr>
        <w:t>科研楼201授课、俄语一外在</w:t>
      </w:r>
      <w:r>
        <w:rPr>
          <w:rFonts w:hint="eastAsia"/>
          <w:b/>
          <w:lang w:val="en-US" w:eastAsia="zh-CN"/>
        </w:rPr>
        <w:t>21号上午10点在</w:t>
      </w:r>
      <w:r>
        <w:rPr>
          <w:rFonts w:hint="eastAsia"/>
          <w:b/>
        </w:rPr>
        <w:t>教5楼324B上课，第一次上课后再确定后续上课时间安排。（3）为避免教室冲突,遇节假日不调课，一律顺延。</w:t>
      </w:r>
    </w:p>
    <w:p>
      <w:pPr>
        <w:jc w:val="center"/>
        <w:outlineLvl w:val="0"/>
        <w:rPr>
          <w:b/>
          <w:color w:val="FF0000"/>
          <w:highlight w:val="none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  <w:highlight w:val="none"/>
        </w:rPr>
        <w:t>020</w:t>
      </w:r>
      <w:r>
        <w:rPr>
          <w:rFonts w:hint="eastAsia"/>
          <w:b/>
          <w:color w:val="auto"/>
          <w:sz w:val="32"/>
          <w:szCs w:val="32"/>
          <w:highlight w:val="none"/>
        </w:rPr>
        <w:t>秋季地球科学与资源</w:t>
      </w:r>
      <w:r>
        <w:rPr>
          <w:b/>
          <w:color w:val="auto"/>
          <w:sz w:val="32"/>
          <w:szCs w:val="32"/>
          <w:highlight w:val="none"/>
        </w:rPr>
        <w:t>学院</w:t>
      </w:r>
      <w:r>
        <w:rPr>
          <w:rFonts w:hint="eastAsia"/>
          <w:b/>
          <w:color w:val="auto"/>
          <w:sz w:val="32"/>
          <w:szCs w:val="32"/>
          <w:highlight w:val="none"/>
        </w:rPr>
        <w:t>硕士研究</w:t>
      </w:r>
      <w:r>
        <w:rPr>
          <w:rFonts w:hint="eastAsia"/>
          <w:b/>
          <w:sz w:val="32"/>
          <w:szCs w:val="32"/>
          <w:highlight w:val="none"/>
        </w:rPr>
        <w:t>生课表</w:t>
      </w:r>
    </w:p>
    <w:p>
      <w:pPr>
        <w:jc w:val="right"/>
        <w:outlineLvl w:val="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>上课起止时间：</w:t>
      </w:r>
      <w:r>
        <w:rPr>
          <w:b/>
          <w:bCs/>
          <w:highlight w:val="none"/>
        </w:rPr>
        <w:t>20</w:t>
      </w:r>
      <w:r>
        <w:rPr>
          <w:rFonts w:hint="eastAsia"/>
          <w:b/>
          <w:bCs/>
          <w:highlight w:val="none"/>
        </w:rPr>
        <w:t>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14809" w:type="dxa"/>
        <w:tblInd w:w="9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977"/>
        <w:gridCol w:w="3118"/>
        <w:gridCol w:w="3969"/>
        <w:gridCol w:w="388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时间 节次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1-2节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3-4节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5-8节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9-11节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矿田构造学（11-16周）科-208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高级沉积岩石学（11-16周）科-302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地质流体地球化学（11-14周）科-208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同位素地球化学分析实验（8-10周）科-414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稳定同位素地球化学（3-10周）科-305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构造定量分析与模拟（11-14周）科-409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盆地构造分析（11-18周）科-209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计算机在地学中的应用2班（3-7周）（矿普教研室学生选）（科研楼909）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“3S”技术集成与应用设计（11-18周）科-316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地质资源评价（8-10周）科-302</w:t>
            </w:r>
          </w:p>
        </w:tc>
        <w:tc>
          <w:tcPr>
            <w:tcW w:w="3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沉积地质学（3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综合地层学（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星期二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3-101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3-101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综合地质学（11-16周）（线上）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沉积学原理（11-16周）科-415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现代矿物学（11-18周）科-313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痕量元素地球化学（11-18周）（第二节开始上）（线上）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8-10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4-101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质谱分析与应用（3-10周）科-414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中国地质学（3-10周）科310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中国地质学（3-10周）科-310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世界地质（3-10周）科-216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地质信息技术与应用（3-10周）科-411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构造物理学（3-10周）（线上）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科-402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构造物理学（3-10周）（线上）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科-402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定量地学与地学信息（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遥感信息机理分析（3-8周）科-414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遥感信息机理分析（3-8周）科-414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星期三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地质流体地球化学（11-14周）科-208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稳定同位素地球化学（8-10周）科-305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矿田构造学（11-15周）科-208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高级沉积岩石学（11-15周）科-302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现代矿床学（3-11周）（2班其他专业学生上课）科-412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计算机在地学中的应用2班（3-7周）（矿普教研室学生选）（科研楼909）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沉积地质学（3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综合地层学（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大地构造学（11-16周）科-316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地球化学热力学（3-12周）科-316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地质资源评价（6-10周）科-216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盆地构造分析（11-18周）科-209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216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资源与环境遥感（3-10周）科-313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星期四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3-101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3-101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沉积学原理（11-15周）科-415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现代矿物学（11-18周）科-313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同位素地质年代学（3-9周）科-313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痕量元素地球化学（11-18周）（第二节开始上）（线上）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同位素地质年代学（3-9周）科-313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痕量元素地球化学（11-18周）（线上）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构造定量分析与模拟（11-14周）科-409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地质信息技术与应用（3-10周）科-411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“3S”技术集成与应用设计（11-18周）科-409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现代古生物学（3-11周）科-310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现代古生物学（3-11周）科-310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GIS软件实习（3-9周）科-311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定量地学与地学信息（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 （11-16周）科-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305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质谱分析与应用（3-9周）科-414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区域构造解析（3-11周）科-405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区域构造解析（3-11周）科-405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8-10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周）（1班三矿专业学生上课）教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4-101</w:t>
            </w:r>
            <w:bookmarkStart w:id="3" w:name="_GoBack"/>
            <w:bookmarkEnd w:id="3"/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世界地质（3-9周）科-216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遥感信息机理分析（3-8周）科-215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遥感信息机理分析（3-8周）科-215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3-8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遥感与矿产资源勘查（3-8周）科-409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星期五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现代矿床学（3-10周）（2班其他专业学生上课）科-412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现代矿床学（3-10周）（2班其他专业学生上课）科-412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资源与环境遥感（9-10周）科-313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地质信息技术与应用（3-8周）科-411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同位素地质年代学（3-8周）科-313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同位素地质年代学（3-8周）科-313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同位素地球化学分析实验（5-10周）科-414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地球化学热力学（3-11周）科-215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中国地质学（3-9周）科-310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中国地质学（3-9周）科-310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现代古生物学（3-10周）科-310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9-10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构造物理学（3-9周）（线上）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构造物理学（3-9周）（线上）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区域构造解析（3-10周）科-405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大地构造学（11-16周）科-309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地质资源评价（6-10周）科-216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GIS软件实习（3-8周）科-311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星期六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周）（学硕班）教4-101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数学在地学中的应用（11-15周）（专硕班）综-101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综合地质学（11-16周）（四节连排）（线上）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计算机制图（3-7周）（线上）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  <w:r>
              <w:rPr>
                <w:rFonts w:hint="eastAsia" w:ascii="宋体" w:hAnsi="宋体" w:cs="宋体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计算机在地学中的应用甲班（3-10周）（学硕班）综-101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计算机在地学中的应用乙班（3-10周）（专硕班）教3-101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计算机在地学中的应用甲班（3-10周）（学硕班）综-101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计算机在地学中的应用乙班（3-10周）（专硕班）教3-101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星期日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数学在地学中的应用（11-15周）（学硕班）教4-101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数学在地学中的应用（11-15周）（专硕班）综-101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计算机制图（3-7周）（四节连上）（线上）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计算机在地学中的应用甲班（10周）（学硕班）综-101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计算机在地学中的应用乙班（10周）（专硕班）教3-101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计算机在地学中的应用甲班（10周）（学硕班）综-101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计算机在地学中的应用乙班（10周）（专硕班）教3-101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809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t>备注：同位素地球化学分析实验限报20人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t xml:space="preserve">       GIS软件实习限报75人</w:t>
            </w:r>
          </w:p>
        </w:tc>
      </w:tr>
    </w:tbl>
    <w:p/>
    <w:p>
      <w:pPr>
        <w:rPr>
          <w:rFonts w:hint="eastAsia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 xml:space="preserve">2020秋季工程技术学院硕士研究生课表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135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960"/>
        <w:gridCol w:w="4682"/>
        <w:gridCol w:w="3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4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1312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ZDQP7UAAAACAEAAA8AAAAAAAAAAQAgAAAAIgAAAGRycy9kb3ducmV2&#10;LnhtbFBLAQIUABQAAAAIAIdO4kAFE4E/xwEAAI8DAAAOAAAAAAAAAAEAIAAAACMBAABkcnMvZTJv&#10;RG9jLnhtbFBLBQYAAAAABgAGAFkBAABc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0288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DK9Y71QAAAAgBAAAPAAAAAAAAAAEAIAAAACIAAABkcnMvZG93bnJldi54&#10;bWxQSwECFAAUAAAACACHTuJAx2lFVMQBAACPAwAADgAAAAAAAAABACAAAAAk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</w:t>
            </w:r>
            <w:r>
              <w:rPr>
                <w:rFonts w:hint="eastAsia"/>
                <w:b/>
                <w:color w:val="000000"/>
                <w:highlight w:val="none"/>
              </w:rPr>
              <w:t>4节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</w:t>
            </w:r>
            <w:r>
              <w:rPr>
                <w:rFonts w:hint="eastAsia"/>
                <w:b/>
                <w:color w:val="000000"/>
                <w:highlight w:val="none"/>
              </w:rPr>
              <w:t>8节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地质工程理论（工程地质）（7-17周）科-309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安全与应急管理（3-7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科-316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000000"/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材料磨损机理及其耐磨性（3-18周）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教4-109+线上</w:t>
            </w:r>
          </w:p>
          <w:p>
            <w:pPr>
              <w:jc w:val="left"/>
              <w:rPr>
                <w:color w:val="000000"/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地质工程进展（7-17周）科-215</w:t>
            </w:r>
          </w:p>
          <w:p>
            <w:pPr>
              <w:jc w:val="left"/>
              <w:rPr>
                <w:color w:val="00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  <w:highlight w:val="none"/>
                <w:lang w:val="de-D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弹塑性力学（3-14周）</w:t>
            </w:r>
            <w:r>
              <w:rPr>
                <w:rFonts w:hint="eastAsia"/>
                <w:highlight w:val="none"/>
                <w:lang w:val="en-US" w:eastAsia="zh-CN"/>
              </w:rPr>
              <w:t>教4-101+线上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地质工程实验方法（15-18周）科-209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</w:t>
            </w:r>
            <w:r>
              <w:rPr>
                <w:rFonts w:hint="eastAsia"/>
                <w:highlight w:val="none"/>
                <w:lang w:val="en-US" w:eastAsia="zh-CN"/>
              </w:rPr>
              <w:t>10-11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</w:t>
            </w:r>
            <w:r>
              <w:rPr>
                <w:rFonts w:hint="eastAsia"/>
                <w:highlight w:val="none"/>
                <w:lang w:val="en-US" w:eastAsia="zh-CN"/>
              </w:rPr>
              <w:t>313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深基坑理论与地基处理（7-17）科-215</w:t>
            </w:r>
          </w:p>
          <w:p>
            <w:pPr>
              <w:jc w:val="left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安全与应急管理（3-7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科-316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风险评估理论与方法（3-7周）科-316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地质工程实验方法（13-17周）科-309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钻孔轨迹测量与应用（3-10周)科-202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地质工程研究方法(11-18）科-202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系统理论与现代优化方法（11-18）科-302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安全与应急科学技术前沿（3-10）科-302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机电工程现代设计方法（11-18）科409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风险评估理论与方法（3-5周）科-316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安全技术理论与方法（6-17周）科-316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区域地壳稳定性分析（10-17周）</w:t>
            </w:r>
            <w:r>
              <w:rPr>
                <w:rFonts w:hint="eastAsia"/>
                <w:highlight w:val="none"/>
                <w:lang w:val="en-US" w:eastAsia="zh-CN"/>
              </w:rPr>
              <w:t>科-408+线上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专业英语（A）(3-10周) 19-201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地质工程理论（岩土钻掘）（11-18周）科-215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钻探装备与井下机具（7-17周）科-209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地下建筑工程理论及设计（3-11）科-415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现代机械设计理论与方法（3-14周）科-405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2020秋季材料科学与工程学院硕士研究生课表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3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289"/>
        <w:gridCol w:w="3550"/>
        <w:gridCol w:w="2574"/>
        <w:gridCol w:w="77"/>
        <w:gridCol w:w="2052"/>
        <w:gridCol w:w="1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6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336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ZDQP7UAAAACAEAAA8AAAAAAAAAAQAgAAAAIgAAAGRycy9kb3ducmV2&#10;LnhtbFBLAQIUABQAAAAIAIdO4kBUCaXZxwEAAI8DAAAOAAAAAAAAAAEAIAAAACMBAABkcnMvZTJv&#10;RG9jLnhtbFBLBQYAAAAABgAGAFkBAABc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5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233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Mr1jvVAAAACAEAAA8AAAAAAAAAAQAgAAAAIgAAAGRycy9kb3ducmV2Lnht&#10;bFBLAQIUABQAAAAIAIdO4kB1QVilwwEAAI8DAAAOAAAAAAAAAAEAIAAAACQ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</w:t>
            </w:r>
            <w:r>
              <w:rPr>
                <w:b/>
                <w:color w:val="000000"/>
                <w:highlight w:val="none"/>
              </w:rPr>
              <w:t>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实验安全学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-7周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综-301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color w:val="auto"/>
                <w:highlight w:val="none"/>
              </w:rPr>
              <w:t>实验安全学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-7周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综-301</w:t>
            </w: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硅酸盐物理化学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材料结构性能与表征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2-19周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硅酸盐物理化学（3-11周）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新型高分子复合材料（1</w:t>
            </w:r>
            <w:r>
              <w:rPr>
                <w:color w:val="auto"/>
                <w:highlight w:val="none"/>
              </w:rPr>
              <w:t>2-19周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材料制备化学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color w:val="auto"/>
                <w:highlight w:val="none"/>
              </w:rPr>
              <w:t>周）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color w:val="auto"/>
                <w:highlight w:val="none"/>
              </w:rPr>
              <w:t>周）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2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硅酸盐物理化学（3-1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</w:t>
            </w:r>
            <w:r>
              <w:rPr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2-19周）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2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新型高分子复合材料（1</w:t>
            </w:r>
            <w:r>
              <w:rPr>
                <w:color w:val="auto"/>
                <w:highlight w:val="none"/>
              </w:rPr>
              <w:t>1-19周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材料制备化学（3-11周）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工程伦理</w:t>
            </w:r>
            <w:r>
              <w:rPr>
                <w:rFonts w:hint="eastAsia"/>
                <w:color w:val="auto"/>
                <w:highlight w:val="none"/>
              </w:rPr>
              <w:t>（9</w:t>
            </w:r>
            <w:r>
              <w:rPr>
                <w:color w:val="auto"/>
                <w:highlight w:val="none"/>
              </w:rPr>
              <w:t>-12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工程伦理（9-12周）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科-311</w:t>
            </w: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</w:tr>
    </w:tbl>
    <w:p/>
    <w:p>
      <w:pPr>
        <w:ind w:firstLine="5120"/>
        <w:rPr>
          <w:b/>
          <w:sz w:val="32"/>
          <w:szCs w:val="32"/>
          <w:highlight w:val="none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信工学院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957"/>
        <w:gridCol w:w="2488"/>
        <w:gridCol w:w="2275"/>
        <w:gridCol w:w="3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5408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CmQ0D+1AAAAAgBAAAPAAAAAAAAAAEAIAAAACIAAABkcnMvZG93bnJldi54bWxQSwECFAAUAAAA&#10;CACHTuJAv+4XPLkBAABjAwAADgAAAAAAAAABACAAAAAj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4384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DK9Y71QAAAAgBAAAPAAAAAAAAAAEAIAAAACIAAABkcnMvZG93bnJldi54bWxQSwECFAAUAAAA&#10;CACHTuJAa1jwNbgBAABjAwAADgAAAAAAAAABACAAAAAk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线性系统理论（4-1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科-306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地理信息系统软件工程（4-1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9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软件服务工程（3-11）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科-312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web高级程序设计（12-18）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智能计算（12-1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科-411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空间分析模型（11-18）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科-305</w:t>
            </w:r>
          </w:p>
        </w:tc>
        <w:tc>
          <w:tcPr>
            <w:tcW w:w="37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遥感地学模型（4-1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</w:p>
        </w:tc>
        <w:tc>
          <w:tcPr>
            <w:tcW w:w="49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现代信息处理技术（3-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  <w:p>
            <w:pPr>
              <w:rPr>
                <w:rFonts w:hint="eastAsia"/>
                <w:b w:val="0"/>
                <w:bCs/>
                <w:color w:val="auto"/>
                <w:highlight w:val="none"/>
              </w:rPr>
            </w:pP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b w:val="0"/>
                <w:bCs/>
                <w:color w:val="auto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现代信息处理技术（3-11周）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</w:tc>
        <w:tc>
          <w:tcPr>
            <w:tcW w:w="37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现代交流传动控制技术（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算法分析与程序设计（5-13周）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现代遥感图像处理（5-13周）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现代传感与检测技术（5-13周）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科-408</w:t>
            </w: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专业外语（GIS+计算机+软工）（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专业外语（电子+控制）（3-12）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web高级程序设计（14）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智能计算（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13-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14）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/>
                <w:b w:val="0"/>
                <w:bCs/>
                <w:color w:val="auto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数据挖掘与知识发现（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6-16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教3-101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工程伦理（13-18）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综-101</w:t>
            </w: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FF0000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0070C0"/>
                <w:highlight w:val="none"/>
              </w:rPr>
            </w:pPr>
          </w:p>
        </w:tc>
      </w:tr>
    </w:tbl>
    <w:p>
      <w:pPr>
        <w:jc w:val="center"/>
        <w:rPr>
          <w:rFonts w:hint="eastAsia"/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</w:t>
      </w:r>
      <w:r>
        <w:rPr>
          <w:rFonts w:hint="eastAsia"/>
          <w:b/>
          <w:color w:val="auto"/>
          <w:sz w:val="32"/>
          <w:szCs w:val="32"/>
          <w:highlight w:val="none"/>
        </w:rPr>
        <w:t>秋季水资源与环境学院硕士</w:t>
      </w:r>
      <w:r>
        <w:rPr>
          <w:rFonts w:hint="eastAsia"/>
          <w:b/>
          <w:sz w:val="32"/>
          <w:szCs w:val="32"/>
          <w:highlight w:val="none"/>
        </w:rPr>
        <w:t>研究生课表</w:t>
      </w:r>
    </w:p>
    <w:p>
      <w:pPr>
        <w:ind w:firstLine="5120"/>
        <w:rPr>
          <w:rFonts w:hint="eastAsia"/>
          <w:b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</w:t>
      </w:r>
    </w:p>
    <w:tbl>
      <w:tblPr>
        <w:tblStyle w:val="7"/>
        <w:tblW w:w="160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43"/>
        <w:gridCol w:w="2197"/>
        <w:gridCol w:w="4737"/>
        <w:gridCol w:w="4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993" w:type="dxa"/>
            <w:noWrap w:val="0"/>
            <w:vAlign w:val="top"/>
          </w:tcPr>
          <w:p>
            <w:pPr>
              <w:ind w:firstLine="211" w:firstLineChars="100"/>
              <w:rPr>
                <w:b/>
                <w:highlight w:val="none"/>
              </w:rPr>
            </w:pP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0" name="Lin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5" o:spid="_x0000_s1026" o:spt="20" style="position:absolute;left:0pt;margin-left:5.15pt;margin-top:-0.5pt;height:46.8pt;width:45pt;mso-position-horizontal-relative:page;z-index:251667456;mso-width-relative:page;mso-height-relative:page;" filled="f" stroked="t" coordsize="21600,21600" o:gfxdata="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YNR571QAAAAgBAAAPAAAAAAAAAAEAIAAAACIAAABkcnMvZG93bnJl&#10;di54bWxQSwECFAAUAAAACACHTuJAMyRYjMcBAACRAwAADgAAAAAAAAABACAAAAAkAQAAZHJzL2Uy&#10;b0RvYy54bWxQSwUGAAAAAAYABgBZAQAAX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9" name="Lin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4" o:spid="_x0000_s1026" o:spt="20" style="position:absolute;left:0pt;margin-left:5.15pt;margin-top:-0.5pt;height:23.85pt;width:45.25pt;mso-position-horizontal-relative:page;z-index:25166643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DK9Y71QAAAAgBAAAPAAAAAAAAAAEAIAAAACIAAABkcnMvZG93bnJldi54&#10;bWxQSwECFAAUAAAACACHTuJADT5MEsQBAACQAwAADgAAAAAAAAABACAAAAAk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课程</w:t>
            </w:r>
          </w:p>
          <w:p>
            <w:pPr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</w:t>
            </w:r>
          </w:p>
        </w:tc>
        <w:tc>
          <w:tcPr>
            <w:tcW w:w="56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b/>
                <w:highlight w:val="none"/>
              </w:rPr>
              <w:t>1-</w:t>
            </w:r>
            <w:r>
              <w:rPr>
                <w:rFonts w:hint="eastAsia"/>
                <w:b/>
                <w:highlight w:val="none"/>
              </w:rPr>
              <w:t>4节</w:t>
            </w:r>
          </w:p>
        </w:tc>
        <w:tc>
          <w:tcPr>
            <w:tcW w:w="473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5-8节</w:t>
            </w:r>
          </w:p>
        </w:tc>
        <w:tc>
          <w:tcPr>
            <w:tcW w:w="465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443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19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3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地质灾害与防治    （3-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 w:eastAsia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岩土数值法        （10-14周）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</w:p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城市环境地质      （15-18周）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有机污染化学 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highlight w:val="none"/>
                <w:lang w:val="de-DE"/>
              </w:rPr>
            </w:pPr>
          </w:p>
        </w:tc>
        <w:tc>
          <w:tcPr>
            <w:tcW w:w="4737" w:type="dxa"/>
            <w:shd w:val="clear" w:color="auto" w:fill="EEECE1"/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地下水污染与防治  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szCs w:val="21"/>
                <w:highlight w:val="none"/>
              </w:rPr>
              <w:t>-12周）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</w:p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水资源评价与管理  （13-18周）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4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443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19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37" w:type="dxa"/>
            <w:tcBorders>
              <w:bottom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水文学原理与模型   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（10-14周）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专业英语（水文类） （15-18周）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spacing w:line="280" w:lineRule="exact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专业英语（环境类） （15-18周）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地质灾害与防治     （3-8周）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岩土数值法        （9-14周）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科-414</w:t>
            </w:r>
          </w:p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城市环境地质      （15-18周）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center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中国区域水文地质学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37" w:type="dxa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有机污染化学     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地下水污染与防治  （3-11周）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spacing w:line="280" w:lineRule="exact"/>
              <w:rPr>
                <w:rFonts w:hint="default"/>
                <w:b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水资源评价与管理  （12-18周）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5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top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中国区域水文地质学     （3-1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rPr>
                <w:rFonts w:hint="eastAsia" w:eastAsia="宋体"/>
                <w:color w:val="FF0000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737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水文学原理与模型   （3-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9-13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专业英语（水文类） （14-18周）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spacing w:line="280" w:lineRule="exac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专业英语（环境类） （14-18周）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科-313</w:t>
            </w: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color w:val="FF0000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地质灾害与防治     （3-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 w:eastAsia="宋体"/>
                <w:color w:val="FF0000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岩土数值法        （9-13周）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（14-18周）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5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当代给水与废水处理原理（3-9周）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科-404</w:t>
            </w:r>
          </w:p>
          <w:p>
            <w:pPr>
              <w:jc w:val="lef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有机污染化学          （10-1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   （14周）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科-215</w:t>
            </w:r>
          </w:p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    （15-16周）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水资源评价与管理      （17-18周）  B-101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A</w:t>
            </w:r>
          </w:p>
        </w:tc>
        <w:tc>
          <w:tcPr>
            <w:tcW w:w="4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当代给水与废水处理原理（3-9周）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科-404</w:t>
            </w:r>
          </w:p>
          <w:p>
            <w:pPr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  （14周）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科-215</w:t>
            </w:r>
          </w:p>
          <w:p>
            <w:pPr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   （15周）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水资源评价与管理      （17周） B-101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A</w:t>
            </w:r>
          </w:p>
        </w:tc>
        <w:tc>
          <w:tcPr>
            <w:tcW w:w="4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 w:eastAsia="宋体"/>
                <w:color w:val="FF0000"/>
                <w:szCs w:val="21"/>
                <w:highlight w:val="none"/>
                <w:lang w:eastAsia="zh-CN"/>
              </w:rPr>
            </w:pPr>
          </w:p>
        </w:tc>
      </w:tr>
    </w:tbl>
    <w:p>
      <w:pPr>
        <w:jc w:val="left"/>
        <w:rPr>
          <w:rFonts w:hint="eastAsia"/>
          <w:color w:val="FF0000"/>
        </w:rPr>
      </w:pPr>
      <w:r>
        <w:rPr>
          <w:rFonts w:hint="eastAsia"/>
        </w:rPr>
        <w:t>注：1、遇节假日不调课，一律顺延；为避免教室冲突。   2、专业英语（水文类）上课需购买教材：《地下水科学专业英语》，周训等编著，地质出版社，2010。</w:t>
      </w:r>
    </w:p>
    <w:p>
      <w:pPr>
        <w:jc w:val="left"/>
        <w:rPr>
          <w:rFonts w:hint="eastAsia"/>
          <w:color w:val="FF0000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能源学院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20</w:t>
      </w:r>
      <w:r>
        <w:rPr>
          <w:rFonts w:hint="eastAsia"/>
          <w:b/>
          <w:bCs/>
          <w:highlight w:val="none"/>
        </w:rPr>
        <w:t>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b/>
          <w:bCs/>
          <w:highlight w:val="none"/>
        </w:rPr>
        <w:t>1</w:t>
      </w:r>
      <w:r>
        <w:rPr>
          <w:rFonts w:hint="eastAsia"/>
          <w:b/>
          <w:bCs/>
          <w:highlight w:val="none"/>
        </w:rPr>
        <w:t>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592"/>
        <w:gridCol w:w="5670"/>
        <w:gridCol w:w="4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9504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pkNA/tQAAAAIAQAADwAAAAAAAAABACAAAAAiAAAAZHJzL2Rvd25yZXYueG1sUEsBAhQAFAAA&#10;AAgAh07iQP/cxcC6AQAAZAMAAA4AAAAAAAAAAQAgAAAAIw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8480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yvWO9UAAAAIAQAADwAAAAAAAAABACAAAAAiAAAAZHJzL2Rvd25yZXYueG1sUEsBAhQAFAAA&#10;AAgAh07iQJ2Glt25AQAAZA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</w:t>
            </w:r>
            <w:r>
              <w:rPr>
                <w:rFonts w:hint="eastAsia"/>
                <w:b/>
                <w:color w:val="000000"/>
                <w:highlight w:val="none"/>
              </w:rPr>
              <w:t>8节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</w:t>
            </w:r>
            <w:r>
              <w:rPr>
                <w:b/>
                <w:color w:val="000000"/>
                <w:highlight w:val="none"/>
              </w:rPr>
              <w:t>-</w:t>
            </w:r>
            <w:r>
              <w:rPr>
                <w:rFonts w:hint="eastAsia"/>
                <w:b/>
                <w:color w:val="000000"/>
                <w:highlight w:val="none"/>
              </w:rPr>
              <w:t>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000000"/>
                <w:highlight w:val="none"/>
                <w:lang w:val="de-DE"/>
              </w:rPr>
            </w:pP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油气运移和成藏</w:t>
            </w:r>
            <w:r>
              <w:rPr>
                <w:rFonts w:hint="eastAsia"/>
                <w:color w:val="000000"/>
                <w:highlight w:val="none"/>
              </w:rPr>
              <w:t>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高等渗流力学（3-11）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大油气田发现案例分析（12-17周）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综-101</w:t>
            </w:r>
          </w:p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19-201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工程伦理（7）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油气地质地球化学新进展（3-9周）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非常规天然气地质与评价（10-11周）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  <w:p>
            <w:pPr>
              <w:rPr>
                <w:color w:val="FF0000"/>
                <w:highlight w:val="none"/>
              </w:rPr>
            </w:pPr>
            <w:r>
              <w:rPr>
                <w:rFonts w:hint="eastAsia"/>
                <w:highlight w:val="none"/>
              </w:rPr>
              <w:t>大油气田发现案例分析（12-16周）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7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应用沉积学（3-9）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储层保护技术（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</w:t>
            </w:r>
            <w:r>
              <w:rPr>
                <w:rFonts w:hint="eastAsia"/>
                <w:highlight w:val="none"/>
              </w:rPr>
              <w:t>储层表征与建模技术（10-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5）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层序地层学原理及应用（16-18）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提高采收率原理及方法（1</w:t>
            </w:r>
            <w:r>
              <w:rPr>
                <w:color w:val="000000"/>
                <w:highlight w:val="none"/>
              </w:rPr>
              <w:t>0</w:t>
            </w:r>
            <w:r>
              <w:rPr>
                <w:rFonts w:hint="eastAsia"/>
                <w:color w:val="000000"/>
                <w:highlight w:val="none"/>
              </w:rPr>
              <w:t>-</w:t>
            </w:r>
            <w:r>
              <w:rPr>
                <w:color w:val="000000"/>
                <w:highlight w:val="none"/>
              </w:rPr>
              <w:t>1</w:t>
            </w:r>
            <w:r>
              <w:rPr>
                <w:rFonts w:hint="eastAsia"/>
                <w:color w:val="000000"/>
                <w:highlight w:val="none"/>
              </w:rPr>
              <w:t>3）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专业英语－勘探（3-9周）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专业英语－开发（3-9）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非常规天然气地质与评价（10-18）</w:t>
            </w:r>
            <w:r>
              <w:rPr>
                <w:rFonts w:hint="eastAsia"/>
                <w:highlight w:val="none"/>
                <w:lang w:val="en-US" w:eastAsia="zh-CN"/>
              </w:rPr>
              <w:t>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19-201</w:t>
            </w:r>
          </w:p>
          <w:p>
            <w:pPr>
              <w:jc w:val="left"/>
              <w:rPr>
                <w:color w:val="FF0000"/>
                <w:highlight w:val="none"/>
              </w:rPr>
            </w:pPr>
            <w:r>
              <w:rPr>
                <w:rFonts w:hint="eastAsia"/>
                <w:highlight w:val="none"/>
              </w:rPr>
              <w:t>工程伦理（7）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应用沉积学（3-7）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层序地层学原理及应用（第18周）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高等渗流力学（3-11）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highlight w:val="none"/>
              </w:rPr>
              <w:t>石油地质学进展（</w:t>
            </w:r>
            <w:r>
              <w:rPr>
                <w:rFonts w:hint="eastAsia"/>
                <w:highlight w:val="none"/>
              </w:rPr>
              <w:t>含非常规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highlight w:val="none"/>
              </w:rPr>
              <w:t>3-11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含油气盆地分析（12-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8周）</w:t>
            </w:r>
            <w:r>
              <w:rPr>
                <w:rFonts w:hint="eastAsia"/>
                <w:highlight w:val="none"/>
                <w:lang w:val="en-US" w:eastAsia="zh-CN"/>
              </w:rPr>
              <w:t>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应用沉积学（3-8）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教4-109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储层保护技术（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油气储层表征与建模技术（9-</w:t>
            </w:r>
            <w:r>
              <w:rPr>
                <w:color w:val="000000"/>
                <w:highlight w:val="none"/>
              </w:rPr>
              <w:t>1</w:t>
            </w:r>
            <w:r>
              <w:rPr>
                <w:rFonts w:hint="eastAsia"/>
                <w:color w:val="000000"/>
                <w:highlight w:val="none"/>
              </w:rPr>
              <w:t>4）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层序地层学原理及应用（15-18）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工程伦理（7-8）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含油气盆地分析（10-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6）</w:t>
            </w:r>
            <w:r>
              <w:rPr>
                <w:rFonts w:hint="eastAsia"/>
                <w:highlight w:val="none"/>
                <w:lang w:val="en-US" w:eastAsia="zh-CN"/>
              </w:rPr>
              <w:t>科-404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提高采收率原理及方法（1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3）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专业英语－勘探（3-8周）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color w:val="000000"/>
                <w:highlight w:val="none"/>
              </w:rPr>
              <w:t>石油地质学进展（</w:t>
            </w:r>
            <w:r>
              <w:rPr>
                <w:rFonts w:hint="eastAsia"/>
                <w:color w:val="000000"/>
                <w:highlight w:val="none"/>
              </w:rPr>
              <w:t>含非常规</w:t>
            </w:r>
            <w:r>
              <w:rPr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</w:rPr>
              <w:t>（</w:t>
            </w:r>
            <w:r>
              <w:rPr>
                <w:color w:val="000000"/>
                <w:highlight w:val="none"/>
              </w:rPr>
              <w:t>9-16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专业英语－开发（3-8）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</w:t>
            </w:r>
            <w:r>
              <w:rPr>
                <w:highlight w:val="none"/>
              </w:rPr>
              <w:t>4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教4-109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日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油气运移和成藏</w:t>
            </w:r>
            <w:r>
              <w:rPr>
                <w:rFonts w:hint="eastAsia"/>
                <w:color w:val="000000"/>
                <w:highlight w:val="none"/>
              </w:rPr>
              <w:t>（3-</w:t>
            </w:r>
            <w:r>
              <w:rPr>
                <w:color w:val="000000"/>
                <w:highlight w:val="none"/>
              </w:rPr>
              <w:t>9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FF0000"/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经管学院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440055</wp:posOffset>
                </wp:positionH>
                <wp:positionV relativeFrom="paragraph">
                  <wp:posOffset>169545</wp:posOffset>
                </wp:positionV>
                <wp:extent cx="571500" cy="594360"/>
                <wp:effectExtent l="3175" t="3175" r="15875" b="12065"/>
                <wp:wrapNone/>
                <wp:docPr id="14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943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3" o:spid="_x0000_s1026" o:spt="20" style="position:absolute;left:0pt;margin-left:34.65pt;margin-top:13.35pt;height:46.8pt;width:45pt;mso-position-horizontal-relative:page;z-index:251671552;mso-width-relative:page;mso-height-relative:page;" filled="f" stroked="t" coordsize="21600,21600" o:gfxdata="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Af9l3XAAAACQEAAA8AAAAAAAAAAQAgAAAAIgAAAGRycy9kb3du&#10;cmV2LnhtbFBLAQIUABQAAAAIAIdO4kBKCCxXxwEAAJADAAAOAAAAAAAAAAEAIAAAACY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324"/>
        <w:gridCol w:w="2059"/>
        <w:gridCol w:w="4745"/>
        <w:gridCol w:w="5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jc w:val="left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574675" cy="302895"/>
                      <wp:effectExtent l="1905" t="4445" r="13970" b="16510"/>
                      <wp:wrapNone/>
                      <wp:docPr id="1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0.15pt;margin-top:1pt;height:23.85pt;width:45.25pt;mso-position-horizontal-relative:page;z-index:251670528;mso-width-relative:page;mso-height-relative:page;" filled="f" stroked="t" coordsize="21600,21600" o:gfxdata="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Um11dMAAAAEAQAADwAAAAAAAAABACAAAAAiAAAAZHJzL2Rvd25yZXYueG1s&#10;UEsBAhQAFAAAAAgAh07iQIhy6DzEAQAAkAMAAA4AAAAAAAAAAQAgAAAAIg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管理科学进展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科-216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内部控制与风险管理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法学方法与论文写作（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民法专题/民法原理与实务</w:t>
            </w:r>
            <w:r>
              <w:rPr>
                <w:rFonts w:hint="eastAsia"/>
                <w:highlight w:val="none"/>
                <w:lang w:val="de-DE"/>
              </w:rPr>
              <w:t>（</w:t>
            </w:r>
            <w:r>
              <w:rPr>
                <w:rFonts w:hint="eastAsia"/>
                <w:highlight w:val="none"/>
              </w:rPr>
              <w:t>3-11周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 xml:space="preserve">公共管理前沿 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  <w:lang w:val="de-DE"/>
              </w:rPr>
              <w:t>3-7周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科-208</w:t>
            </w:r>
            <w:r>
              <w:rPr>
                <w:rFonts w:hint="eastAsia"/>
                <w:highlight w:val="none"/>
                <w:lang w:val="de-DE"/>
              </w:rPr>
              <w:t xml:space="preserve"> </w:t>
            </w: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FF0000"/>
                <w:highlight w:val="none"/>
              </w:rPr>
            </w:pPr>
          </w:p>
          <w:p>
            <w:pPr>
              <w:jc w:val="left"/>
              <w:rPr>
                <w:color w:val="FF0000"/>
                <w:highlight w:val="none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资源环境经济管理专题（硕博全部）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法学名师讲堂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</w:rPr>
              <w:t>3-18周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 模拟法庭 方案B</w:t>
            </w:r>
          </w:p>
          <w:p>
            <w:pPr>
              <w:jc w:val="left"/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业绩评价与激励机制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>法律实务模拟（</w:t>
            </w:r>
            <w:r>
              <w:rPr>
                <w:rFonts w:hint="eastAsia"/>
                <w:highlight w:val="none"/>
              </w:rPr>
              <w:t>3-15周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sz w:val="18"/>
                <w:szCs w:val="18"/>
                <w:highlight w:val="none"/>
              </w:rPr>
              <w:t>教四楼模拟法庭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管理科学前沿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1周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公共行政专题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</w:t>
            </w:r>
            <w:r>
              <w:rPr>
                <w:rFonts w:hint="eastAsia"/>
                <w:highlight w:val="none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科-317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工商管理发展前沿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3-15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产业经济学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3-7周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物权法专题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3-14周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 xml:space="preserve">审计理论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</w:t>
            </w:r>
            <w:r>
              <w:rPr>
                <w:highlight w:val="none"/>
              </w:rPr>
              <w:t xml:space="preserve"> 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科-216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法理学专题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  <w:lang w:val="de-DE"/>
              </w:rPr>
              <w:t>公共管理前沿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  <w:lang w:val="de-DE"/>
              </w:rPr>
              <w:t>3-8周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科-208</w:t>
            </w:r>
          </w:p>
          <w:p>
            <w:pPr>
              <w:jc w:val="left"/>
              <w:rPr>
                <w:highlight w:val="none"/>
                <w:lang w:val="de-D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财务会计理论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11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科-202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产业经济学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3-9周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土地法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yellow"/>
              </w:rPr>
              <w:t xml:space="preserve">公共政策专题 </w:t>
            </w:r>
            <w:r>
              <w:rPr>
                <w:rFonts w:hint="eastAsia"/>
                <w:highlight w:val="yellow"/>
                <w:lang w:eastAsia="zh-CN"/>
              </w:rPr>
              <w:t>（</w:t>
            </w:r>
            <w:r>
              <w:rPr>
                <w:rFonts w:hint="eastAsia"/>
                <w:highlight w:val="yellow"/>
              </w:rPr>
              <w:t>3-12周</w:t>
            </w:r>
            <w:r>
              <w:rPr>
                <w:rFonts w:hint="eastAsia"/>
                <w:highlight w:val="yellow"/>
                <w:lang w:eastAsia="zh-CN"/>
              </w:rPr>
              <w:t>）（</w:t>
            </w:r>
            <w:r>
              <w:rPr>
                <w:rFonts w:hint="eastAsia"/>
                <w:highlight w:val="yellow"/>
                <w:lang w:val="en-US" w:eastAsia="zh-CN"/>
              </w:rPr>
              <w:t>线上</w:t>
            </w:r>
            <w:r>
              <w:rPr>
                <w:rFonts w:hint="eastAsia"/>
                <w:highlight w:val="yellow"/>
                <w:lang w:eastAsia="zh-CN"/>
              </w:rPr>
              <w:t>）（</w:t>
            </w:r>
            <w:r>
              <w:rPr>
                <w:rFonts w:hint="eastAsia"/>
                <w:highlight w:val="yellow"/>
                <w:lang w:val="en-US" w:eastAsia="zh-CN"/>
              </w:rPr>
              <w:t>科-306</w:t>
            </w:r>
            <w:r>
              <w:rPr>
                <w:rFonts w:hint="eastAsia"/>
                <w:highlight w:val="yellow"/>
                <w:lang w:eastAsia="zh-CN"/>
              </w:rPr>
              <w:t>）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项目管理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科-414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法律文书写作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科-302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管理心理与行为分析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经济科学进展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科-306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 xml:space="preserve">公共行政专题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科-317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刑法原理与实务（</w:t>
            </w:r>
            <w:r>
              <w:rPr>
                <w:rFonts w:hint="eastAsia"/>
                <w:highlight w:val="none"/>
                <w:lang w:val="en-US" w:eastAsia="zh-CN"/>
              </w:rPr>
              <w:t>3-10周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刑事诉讼原理与实务（</w:t>
            </w:r>
            <w:r>
              <w:rPr>
                <w:rFonts w:hint="eastAsia"/>
                <w:highlight w:val="none"/>
                <w:lang w:val="en-US" w:eastAsia="zh-CN"/>
              </w:rPr>
              <w:t>11-18周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财务管理理论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科-313</w:t>
            </w:r>
          </w:p>
          <w:p>
            <w:pPr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法律谈判与法律诊所</w:t>
            </w:r>
            <w:r>
              <w:rPr>
                <w:rFonts w:hint="eastAsia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/>
                <w:sz w:val="18"/>
                <w:szCs w:val="18"/>
                <w:highlight w:val="none"/>
              </w:rPr>
              <w:t>3-12周</w:t>
            </w:r>
            <w:r>
              <w:rPr>
                <w:rFonts w:hint="eastAsia"/>
                <w:sz w:val="18"/>
                <w:szCs w:val="18"/>
                <w:highlight w:val="none"/>
                <w:lang w:eastAsia="zh-CN"/>
              </w:rPr>
              <w:t>）</w:t>
            </w:r>
            <w:r>
              <w:rPr>
                <w:rFonts w:hint="eastAsia"/>
                <w:sz w:val="18"/>
                <w:szCs w:val="18"/>
                <w:highlight w:val="none"/>
              </w:rPr>
              <w:t xml:space="preserve">教四楼模拟法庭 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应用经济学理论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（3h/次）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公共经济学专题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widowControl/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现代工商管理理论专题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3-16</w:t>
            </w:r>
            <w:r>
              <w:rPr>
                <w:rFonts w:hint="eastAsia"/>
                <w:highlight w:val="none"/>
                <w:lang w:val="en-US" w:eastAsia="zh-CN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科-402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复杂系统建模与仿真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 科研楼实验室</w:t>
            </w:r>
          </w:p>
          <w:p>
            <w:pPr>
              <w:widowControl/>
              <w:jc w:val="left"/>
              <w:rPr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外国语学院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jc w:val="right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>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</w:t>
      </w:r>
    </w:p>
    <w:tbl>
      <w:tblPr>
        <w:tblStyle w:val="7"/>
        <w:tblW w:w="155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49"/>
        <w:gridCol w:w="3187"/>
        <w:gridCol w:w="3119"/>
        <w:gridCol w:w="2693"/>
        <w:gridCol w:w="2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6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7360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pkNA/tQAAAAIAQAADwAAAAAAAAABACAAAAAiAAAAZHJzL2Rvd25yZXYueG1sUEsBAhQAFAAA&#10;AAgAh07iQG2Hqcy6AQAAZAMAAA4AAAAAAAAAAQAgAAAAIw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5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7257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DK9Y71QAAAAgBAAAPAAAAAAAAAAEAIAAAACIAAABkcnMvZG93bnJldi54bWxQSwECFAAUAAAA&#10;CACHTuJAD9360bgBAABkAwAADgAAAAAAAAABACAAAAAk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</w:t>
            </w:r>
            <w:r>
              <w:rPr>
                <w:b/>
                <w:color w:val="000000"/>
                <w:highlight w:val="none"/>
              </w:rPr>
              <w:t>10节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 w:cs="宋体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比较文学导论（2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none"/>
              </w:rPr>
              <w:t>0级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，3-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none"/>
              </w:rPr>
              <w:t>18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周）</w:t>
            </w:r>
            <w:r>
              <w:rPr>
                <w:rFonts w:hint="eastAsia" w:ascii="宋体" w:hAnsi="宋体"/>
                <w:szCs w:val="21"/>
                <w:highlight w:val="none"/>
              </w:rPr>
              <w:t>科-210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现代翻译技术（</w:t>
            </w:r>
            <w:r>
              <w:rPr>
                <w:highlight w:val="none"/>
              </w:rPr>
              <w:t>19</w:t>
            </w:r>
            <w:r>
              <w:rPr>
                <w:rFonts w:hint="eastAsia"/>
                <w:highlight w:val="none"/>
              </w:rPr>
              <w:t>级，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 教五楼5</w:t>
            </w:r>
            <w:r>
              <w:rPr>
                <w:highlight w:val="none"/>
              </w:rPr>
              <w:t>12</w:t>
            </w:r>
            <w:r>
              <w:rPr>
                <w:rFonts w:hint="eastAsia"/>
                <w:highlight w:val="none"/>
              </w:rPr>
              <w:t>特殊设备需求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女性文学专题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现代翻译技术（2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级，3-</w:t>
            </w:r>
            <w:r>
              <w:rPr>
                <w:highlight w:val="none"/>
              </w:rPr>
              <w:t>11</w:t>
            </w:r>
            <w:r>
              <w:rPr>
                <w:rFonts w:hint="eastAsia"/>
                <w:highlight w:val="none"/>
              </w:rPr>
              <w:t>周）教五楼5</w:t>
            </w:r>
            <w:r>
              <w:rPr>
                <w:highlight w:val="none"/>
              </w:rPr>
              <w:t>12</w:t>
            </w:r>
            <w:r>
              <w:rPr>
                <w:rFonts w:hint="eastAsia"/>
                <w:highlight w:val="none"/>
              </w:rPr>
              <w:t>特殊设备需求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9世纪美国小说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 xml:space="preserve">周） </w:t>
            </w:r>
            <w:r>
              <w:rPr>
                <w:highlight w:val="none"/>
              </w:rPr>
              <w:t>Jay Watson</w:t>
            </w:r>
            <w:r>
              <w:rPr>
                <w:rFonts w:hint="eastAsia"/>
                <w:highlight w:val="none"/>
              </w:rPr>
              <w:t>科-411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英汉翻译理论与实践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）科-</w:t>
            </w:r>
            <w:r>
              <w:rPr>
                <w:rFonts w:hint="eastAsia"/>
                <w:highlight w:val="none"/>
                <w:lang w:val="en-US" w:eastAsia="zh-CN"/>
              </w:rPr>
              <w:t>413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  <w:lang w:val="de-DE"/>
              </w:rPr>
              <w:t>普通文体学</w:t>
            </w:r>
            <w:r>
              <w:rPr>
                <w:rFonts w:hint="eastAsia"/>
                <w:highlight w:val="none"/>
                <w:lang w:val="de-DE"/>
              </w:rPr>
              <w:t>（2</w:t>
            </w:r>
            <w:r>
              <w:rPr>
                <w:highlight w:val="none"/>
                <w:lang w:val="de-DE"/>
              </w:rPr>
              <w:t>0级</w:t>
            </w:r>
            <w:r>
              <w:rPr>
                <w:rFonts w:hint="eastAsia"/>
                <w:highlight w:val="none"/>
                <w:lang w:val="de-DE"/>
              </w:rPr>
              <w:t>，3-</w:t>
            </w:r>
            <w:r>
              <w:rPr>
                <w:highlight w:val="none"/>
                <w:lang w:val="de-DE"/>
              </w:rPr>
              <w:t>18周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科-206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英美文学史（2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highlight w:val="none"/>
              </w:rPr>
              <w:t>James Bradley</w:t>
            </w:r>
            <w:r>
              <w:rPr>
                <w:rFonts w:hint="eastAsia"/>
                <w:highlight w:val="none"/>
              </w:rPr>
              <w:t>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英美文学史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 xml:space="preserve">周） </w:t>
            </w:r>
            <w:r>
              <w:rPr>
                <w:highlight w:val="none"/>
              </w:rPr>
              <w:t>James Bradley</w:t>
            </w:r>
            <w:r>
              <w:rPr>
                <w:rFonts w:hint="eastAsia"/>
                <w:highlight w:val="none"/>
              </w:rPr>
              <w:t>科-209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学术英语写作（二）（2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highlight w:val="none"/>
              </w:rPr>
              <w:t>Jay Watson</w:t>
            </w:r>
            <w:r>
              <w:rPr>
                <w:rFonts w:hint="eastAsia"/>
                <w:highlight w:val="none"/>
              </w:rPr>
              <w:t>科-408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笔译工作坊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20级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 xml:space="preserve">周） </w:t>
            </w:r>
            <w:r>
              <w:rPr>
                <w:color w:val="auto"/>
                <w:highlight w:val="none"/>
              </w:rPr>
              <w:t>科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名著译文对比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9级</w:t>
            </w:r>
            <w:r>
              <w:rPr>
                <w:rFonts w:hint="eastAsia"/>
                <w:color w:val="auto"/>
                <w:highlight w:val="none"/>
              </w:rPr>
              <w:t>，1-</w:t>
            </w:r>
            <w:r>
              <w:rPr>
                <w:color w:val="auto"/>
                <w:highlight w:val="none"/>
              </w:rPr>
              <w:t>16周</w:t>
            </w:r>
            <w:r>
              <w:rPr>
                <w:rFonts w:hint="eastAsia"/>
                <w:color w:val="auto"/>
                <w:highlight w:val="none"/>
              </w:rPr>
              <w:t>）科-209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</w:t>
            </w:r>
            <w:r>
              <w:rPr>
                <w:color w:val="auto"/>
                <w:highlight w:val="none"/>
              </w:rPr>
              <w:t>19</w:t>
            </w:r>
            <w:r>
              <w:rPr>
                <w:rFonts w:hint="eastAsia"/>
                <w:color w:val="auto"/>
                <w:highlight w:val="none"/>
              </w:rPr>
              <w:t>级，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周）教五楼5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特殊设备需求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第二语言习得概论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18周</w:t>
            </w:r>
            <w:r>
              <w:rPr>
                <w:rFonts w:hint="eastAsia"/>
                <w:color w:val="auto"/>
                <w:highlight w:val="none"/>
              </w:rPr>
              <w:t>）科-308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</w:t>
            </w:r>
            <w:r>
              <w:rPr>
                <w:color w:val="auto"/>
                <w:highlight w:val="none"/>
              </w:rPr>
              <w:t>20</w:t>
            </w:r>
            <w:r>
              <w:rPr>
                <w:rFonts w:hint="eastAsia"/>
                <w:color w:val="auto"/>
                <w:highlight w:val="none"/>
              </w:rPr>
              <w:t>级，</w:t>
            </w:r>
            <w:r>
              <w:rPr>
                <w:color w:val="auto"/>
                <w:highlight w:val="none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周）教五楼5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特殊设备需求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学术英语写作</w:t>
            </w:r>
            <w:r>
              <w:rPr>
                <w:rFonts w:hint="eastAsia"/>
                <w:highlight w:val="none"/>
              </w:rPr>
              <w:t>（一）（2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）W</w:t>
            </w:r>
            <w:r>
              <w:rPr>
                <w:highlight w:val="none"/>
              </w:rPr>
              <w:t>D White</w:t>
            </w:r>
            <w:r>
              <w:rPr>
                <w:rFonts w:hint="eastAsia"/>
                <w:highlight w:val="none"/>
                <w:lang w:val="en-US" w:eastAsia="zh-CN"/>
              </w:rPr>
              <w:t>教5-520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995" w:hanging="1995" w:hangingChars="950"/>
              <w:rPr>
                <w:rFonts w:ascii="宋体" w:hAnsi="宋体"/>
                <w:szCs w:val="21"/>
                <w:highlight w:val="none"/>
              </w:rPr>
            </w:pPr>
          </w:p>
          <w:p>
            <w:pPr>
              <w:ind w:left="1995" w:hanging="1995" w:hangingChars="950"/>
              <w:rPr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法语（</w:t>
            </w:r>
            <w:r>
              <w:rPr>
                <w:rFonts w:ascii="宋体" w:hAnsi="宋体"/>
                <w:szCs w:val="21"/>
                <w:highlight w:val="none"/>
              </w:rPr>
              <w:t>20级</w:t>
            </w:r>
            <w:r>
              <w:rPr>
                <w:rFonts w:hint="eastAsia" w:ascii="宋体" w:hAnsi="宋体"/>
                <w:szCs w:val="21"/>
                <w:highlight w:val="none"/>
              </w:rPr>
              <w:t>，3-</w:t>
            </w:r>
            <w:r>
              <w:rPr>
                <w:rFonts w:ascii="宋体" w:hAnsi="宋体"/>
                <w:szCs w:val="21"/>
                <w:highlight w:val="none"/>
              </w:rPr>
              <w:t>18周</w:t>
            </w:r>
            <w:r>
              <w:rPr>
                <w:rFonts w:hint="eastAsia" w:ascii="宋体" w:hAnsi="宋体"/>
                <w:szCs w:val="21"/>
                <w:highlight w:val="none"/>
              </w:rPr>
              <w:t>）科-408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995" w:hanging="1995" w:hangingChars="950"/>
              <w:rPr>
                <w:rFonts w:ascii="宋体" w:hAnsi="宋体"/>
                <w:color w:val="auto"/>
                <w:szCs w:val="21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法语（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20级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，3-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18周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）科-408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9世纪英国小说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>James Bradley</w:t>
            </w:r>
            <w:r>
              <w:rPr>
                <w:rFonts w:hint="eastAsia"/>
                <w:color w:val="auto"/>
                <w:highlight w:val="none"/>
              </w:rPr>
              <w:t>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9世纪英国小说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>James Bradley</w:t>
            </w:r>
            <w:r>
              <w:rPr>
                <w:rFonts w:hint="eastAsia"/>
                <w:color w:val="auto"/>
                <w:highlight w:val="none"/>
              </w:rPr>
              <w:t>科-209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语言学综合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 xml:space="preserve"> ）科-402</w:t>
            </w:r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>学术英语写作</w:t>
            </w:r>
            <w:r>
              <w:rPr>
                <w:rFonts w:hint="eastAsia"/>
                <w:highlight w:val="none"/>
              </w:rPr>
              <w:t>（三）（2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）Tr</w:t>
            </w:r>
            <w:r>
              <w:rPr>
                <w:highlight w:val="none"/>
              </w:rPr>
              <w:t>istan Petts</w:t>
            </w:r>
            <w:r>
              <w:rPr>
                <w:rFonts w:hint="eastAsia"/>
                <w:highlight w:val="none"/>
              </w:rPr>
              <w:t>科-206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语言学综合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18周</w:t>
            </w:r>
            <w:r>
              <w:rPr>
                <w:rFonts w:hint="eastAsia"/>
                <w:color w:val="auto"/>
                <w:highlight w:val="none"/>
              </w:rPr>
              <w:t xml:space="preserve"> ）科-402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汉语言文化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教5-502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汉语言文化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教5-502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jc w:val="center"/>
        <w:outlineLvl w:val="0"/>
        <w:rPr>
          <w:b/>
          <w:sz w:val="32"/>
          <w:szCs w:val="32"/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20</w:t>
      </w:r>
      <w:r>
        <w:rPr>
          <w:rFonts w:hint="eastAsia"/>
          <w:b/>
          <w:sz w:val="32"/>
          <w:szCs w:val="32"/>
          <w:highlight w:val="none"/>
        </w:rPr>
        <w:t>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珠宝学院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020</w:t>
      </w:r>
      <w:r>
        <w:rPr>
          <w:rFonts w:hint="eastAsia"/>
          <w:b/>
          <w:bCs/>
          <w:highlight w:val="none"/>
        </w:rPr>
        <w:t>年9月</w:t>
      </w:r>
      <w:r>
        <w:rPr>
          <w:rFonts w:hint="eastAsia"/>
          <w:b/>
          <w:bCs/>
          <w:highlight w:val="none"/>
          <w:lang w:val="en-US" w:eastAsia="zh-CN"/>
        </w:rPr>
        <w:t>21</w:t>
      </w:r>
      <w:r>
        <w:rPr>
          <w:rFonts w:hint="eastAsia"/>
          <w:b/>
          <w:bCs/>
          <w:highlight w:val="none"/>
        </w:rPr>
        <w:t>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1</w:t>
      </w:r>
      <w:r>
        <w:rPr>
          <w:rFonts w:hint="eastAsia"/>
          <w:b/>
          <w:bCs/>
          <w:highlight w:val="none"/>
        </w:rPr>
        <w:t>年1月</w:t>
      </w:r>
      <w:r>
        <w:rPr>
          <w:rFonts w:hint="eastAsia"/>
          <w:b/>
          <w:bCs/>
          <w:highlight w:val="none"/>
          <w:lang w:val="en-US" w:eastAsia="zh-CN"/>
        </w:rPr>
        <w:t>10</w:t>
      </w:r>
      <w:r>
        <w:rPr>
          <w:rFonts w:hint="eastAsia"/>
          <w:b/>
          <w:bCs/>
          <w:highlight w:val="none"/>
        </w:rPr>
        <w:t>日（共1</w:t>
      </w:r>
      <w:r>
        <w:rPr>
          <w:rFonts w:hint="eastAsia"/>
          <w:b/>
          <w:bCs/>
          <w:highlight w:val="none"/>
          <w:lang w:val="en-US" w:eastAsia="zh-CN"/>
        </w:rPr>
        <w:t>6</w:t>
      </w:r>
      <w:r>
        <w:rPr>
          <w:rFonts w:hint="eastAsia"/>
          <w:b/>
          <w:bCs/>
          <w:highlight w:val="none"/>
        </w:rPr>
        <w:t>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021"/>
        <w:gridCol w:w="2995"/>
        <w:gridCol w:w="4286"/>
        <w:gridCol w:w="3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75648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ZDQP7UAAAACAEAAA8AAAAAAAAAAQAgAAAAIgAAAGRycy9kb3ducmV2&#10;LnhtbFBLAQIUABQAAAAIAIdO4kBvX2duxwEAAJADAAAOAAAAAAAAAAEAIAAAACMBAABkcnMvZTJv&#10;RG9jLnhtbFBLBQYAAAAABgAGAFkBAABc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74624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AyvWO9UAAAAIAQAADwAAAAAAAAABACAAAAAiAAAAZHJzL2Rvd25yZXYu&#10;eG1sUEsBAhQAFAAAAAgAh07iQGtA0SvFAQAAkAMAAA4AAAAAAAAAAQAgAAAAJA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highlight w:val="none"/>
                <w:lang w:val="en-US" w:eastAsia="zh-CN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000000"/>
                <w:highlight w:val="none"/>
                <w:lang w:val="de-DE"/>
              </w:rPr>
            </w:pPr>
          </w:p>
          <w:p>
            <w:pPr>
              <w:rPr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中外首饰风格与文化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highlight w:val="none"/>
              </w:rPr>
              <w:t>现代珠宝首饰设计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14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中国传统造物文化与设计观念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科-209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专业外语（含科技论文写作方法）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科-411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12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现代珠宝首饰设计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14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</w:tr>
    </w:tbl>
    <w:p>
      <w:pPr>
        <w:ind w:firstLine="5120"/>
        <w:rPr>
          <w:rFonts w:ascii="Times New Roman" w:hAnsi="Times New Roman" w:eastAsia="宋体" w:cs="Times New Roman"/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>2020秋季地信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rFonts w:ascii="Times New Roman" w:hAnsi="Times New Roman" w:eastAsia="宋体" w:cs="Times New Roman"/>
          <w:b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szCs w:val="24"/>
          <w:highlight w:val="none"/>
        </w:rPr>
        <w:t xml:space="preserve">                             上课起止时间：</w:t>
      </w:r>
      <w:r>
        <w:rPr>
          <w:rFonts w:ascii="Times New Roman" w:hAnsi="Times New Roman" w:eastAsia="宋体" w:cs="Times New Roman"/>
          <w:b/>
          <w:bCs/>
          <w:szCs w:val="24"/>
          <w:highlight w:val="none"/>
        </w:rPr>
        <w:t>2</w:t>
      </w:r>
      <w:r>
        <w:rPr>
          <w:rFonts w:hint="eastAsia" w:ascii="Times New Roman" w:hAnsi="Times New Roman" w:eastAsia="宋体" w:cs="Times New Roman"/>
          <w:b/>
          <w:bCs/>
          <w:szCs w:val="24"/>
          <w:highlight w:val="none"/>
        </w:rPr>
        <w:t>020年9月21日</w:t>
      </w:r>
      <w:r>
        <w:rPr>
          <w:rFonts w:ascii="Times New Roman" w:hAnsi="Times New Roman" w:eastAsia="宋体" w:cs="Times New Roman"/>
          <w:b/>
          <w:bCs/>
          <w:szCs w:val="24"/>
          <w:highlight w:val="none"/>
        </w:rPr>
        <w:t>-20</w:t>
      </w:r>
      <w:r>
        <w:rPr>
          <w:rFonts w:hint="eastAsia" w:ascii="Times New Roman" w:hAnsi="Times New Roman" w:eastAsia="宋体" w:cs="Times New Roman"/>
          <w:b/>
          <w:bCs/>
          <w:szCs w:val="24"/>
          <w:highlight w:val="none"/>
        </w:rPr>
        <w:t>21年1月10日（共16周）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 xml:space="preserve">  </w:t>
      </w:r>
      <w:r>
        <w:rPr>
          <w:rFonts w:ascii="Times New Roman" w:hAnsi="Times New Roman" w:eastAsia="宋体" w:cs="Times New Roman"/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534"/>
        <w:gridCol w:w="2552"/>
        <w:gridCol w:w="4252"/>
        <w:gridCol w:w="4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0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5.4pt;margin-top:-0.5pt;height:46.8pt;width:45pt;mso-position-horizontal-relative:page;z-index:251677696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mQ0D+1AAAAAgBAAAPAAAAAAAAAAEAIAAAACIA&#10;AABkcnMvZG93bnJldi54bWxQSwECFAAUAAAACACHTuJAUPuAm9QBAABv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9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7667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DK9Y71QAAAAgBAAAPAAAAAAAAAAEAIAAAACIA&#10;AABkcnMvZG93bnJldi54bWxQSwECFAAUAAAACACHTuJAKxTt9NMBAABvAwAADgAAAAAAAAABACAA&#10;AAAk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课程</w:t>
            </w:r>
          </w:p>
          <w:p>
            <w:pP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星期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1-4</w: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5-8</w: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9-</w:t>
            </w: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一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  <w:lang w:val="de-DE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730" w:hanging="273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嵌入式测控系统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（学位）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14-17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二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测井地质学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科-309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FF0000"/>
                <w:szCs w:val="24"/>
                <w:highlight w:val="none"/>
              </w:rPr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科-310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color w:val="FF0000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信号分析与处理 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5周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三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专业英语与科技论文写作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10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（学位） 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bookmarkStart w:id="0" w:name="OLE_LINK1"/>
            <w:bookmarkStart w:id="1" w:name="OLE_LINK2"/>
            <w:r>
              <w:rPr>
                <w:rFonts w:hint="eastAsia"/>
                <w:highlight w:val="none"/>
              </w:rPr>
              <w:t>嵌入式测控系统</w:t>
            </w:r>
            <w:bookmarkEnd w:id="0"/>
            <w:bookmarkEnd w:id="1"/>
            <w:r>
              <w:rPr>
                <w:rFonts w:hint="eastAsia"/>
                <w:szCs w:val="21"/>
                <w:highlight w:val="none"/>
              </w:rPr>
              <w:t>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科-313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四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测井地质学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科-309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地球物理信息处理基础（学位）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3-7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五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地球物理信息处理基础（学位）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3-11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教3-101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信号分析与处理（学位）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6周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地球物理学新进展（学位）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3</w:t>
            </w:r>
            <w:r>
              <w:rPr>
                <w:rFonts w:hint="eastAsia"/>
                <w:szCs w:val="21"/>
                <w:highlight w:val="none"/>
              </w:rPr>
              <w:t>-</w:t>
            </w:r>
            <w:r>
              <w:rPr>
                <w:szCs w:val="21"/>
                <w:highlight w:val="none"/>
              </w:rPr>
              <w:t>16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bookmarkStart w:id="2" w:name="OLE_LINK3"/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10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14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bookmarkEnd w:id="2"/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星期六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环境伽马能谱理论与方法（3-7周）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科-201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信号分析与处理 （学位）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现代地震勘探技术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18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科-310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环境伽马能谱理论与方法（3-7周）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科-201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  <w:r>
              <w:rPr>
                <w:szCs w:val="21"/>
                <w:highlight w:val="none"/>
              </w:rPr>
              <w:t>Unix/Linu</w:t>
            </w:r>
            <w:r>
              <w:rPr>
                <w:rFonts w:hint="eastAsia"/>
                <w:szCs w:val="21"/>
                <w:highlight w:val="none"/>
              </w:rPr>
              <w:t>程序设计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15-18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教五楼3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19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）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星期日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Unix/Linu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程序设计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15-18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教五楼3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19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）</w:t>
            </w: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地震波传播理论与应用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5-12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科-310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实变函数论与泛函分析（7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14周）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科-201</w:t>
            </w:r>
          </w:p>
          <w:p>
            <w:pPr>
              <w:rPr>
                <w:rFonts w:hint="eastAsia" w:ascii="Times New Roman" w:hAnsi="Times New Roman" w:eastAsia="宋体"/>
                <w:szCs w:val="21"/>
                <w:highlight w:val="none"/>
                <w:lang w:eastAsia="zh-CN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现代地震勘探技术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（</w:t>
            </w:r>
            <w:r>
              <w:rPr>
                <w:rFonts w:ascii="Times New Roman" w:hAnsi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18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）</w:t>
            </w:r>
          </w:p>
          <w:p>
            <w:pPr>
              <w:rPr>
                <w:rFonts w:hint="default" w:ascii="Times New Roman" w:hAnsi="Times New Roman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模数混合集成电路设计概论（3-</w:t>
            </w:r>
            <w:r>
              <w:rPr>
                <w:rFonts w:ascii="Times New Roman" w:hAnsi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科-310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</w:tr>
    </w:tbl>
    <w:p>
      <w:pPr>
        <w:jc w:val="center"/>
        <w:outlineLvl w:val="0"/>
        <w:rPr>
          <w:b/>
          <w:sz w:val="32"/>
          <w:szCs w:val="32"/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海洋学院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3620"/>
        <w:gridCol w:w="3688"/>
        <w:gridCol w:w="3679"/>
        <w:gridCol w:w="2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10" w:firstLineChars="100"/>
              <w:jc w:val="center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4445</wp:posOffset>
                      </wp:positionH>
                      <wp:positionV relativeFrom="paragraph">
                        <wp:posOffset>-6350</wp:posOffset>
                      </wp:positionV>
                      <wp:extent cx="435610" cy="414655"/>
                      <wp:effectExtent l="3175" t="3175" r="18415" b="20320"/>
                      <wp:wrapNone/>
                      <wp:docPr id="21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5610" cy="41465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0.35pt;margin-top:-0.5pt;height:32.65pt;width:34.3pt;mso-position-horizontal-relative:page;z-index:251678720;mso-width-relative:page;mso-height-relative:page;" filled="f" stroked="t" coordsize="21600,21600" o:gfxdata="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xQtj51AAAAAUBAAAPAAAAAAAAAAEA&#10;IAAAACIAAABkcnMvZG93bnJldi54bWxQSwECFAAUAAAACACHTuJAih+9ldoBAACdAwAADgAAAAAA&#10;AAABACAAAAAj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4445</wp:posOffset>
                      </wp:positionH>
                      <wp:positionV relativeFrom="paragraph">
                        <wp:posOffset>-6350</wp:posOffset>
                      </wp:positionV>
                      <wp:extent cx="435610" cy="850265"/>
                      <wp:effectExtent l="4445" t="1905" r="17145" b="5080"/>
                      <wp:wrapNone/>
                      <wp:docPr id="2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5610" cy="8502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0.35pt;margin-top:-0.5pt;height:66.95pt;width:34.3pt;mso-position-horizontal-relative:page;z-index:251679744;mso-width-relative:page;mso-height-relative:page;" filled="f" stroked="t" coordsize="21600,21600" o:gfxdata="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J9gZl1QAAAAYBAAAPAAAAAAAAAAEA&#10;IAAAACIAAABkcnMvZG93bnJldi54bWxQSwECFAAUAAAACACHTuJAwCUTX9kBAACdAwAADgAAAAAA&#10;AAABACAAAAAk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9-11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沉积盆地与油气（8-11周）科-415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海域盆地构造分析（14-18周）科-310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高级海洋地质学（4-10周）科-412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1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海洋地质微生物与环境（3-8周）科-409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高级海洋化学（9-16周）科-309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工程伦理（10-17周）科-206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海洋地质微生物与环境（3-7周）科-415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海洋地质微生物与环境（3-7周）科-415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海底成矿作用（3-6）科-415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highlight w:val="none"/>
              </w:rPr>
              <w:t>海域盆地构造分析（13-18周）科-310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Matlab及地质应用（10-17周）科-316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Matlab及地质应用（10-17周）科-316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海底成矿作用</w:t>
            </w:r>
            <w:r>
              <w:rPr>
                <w:rFonts w:hint="eastAsia"/>
                <w:highlight w:val="yellow"/>
              </w:rPr>
              <w:t>（3-6）</w:t>
            </w:r>
            <w:r>
              <w:rPr>
                <w:rFonts w:hint="eastAsia"/>
              </w:rPr>
              <w:t>科-415</w:t>
            </w:r>
          </w:p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highlight w:val="yellow"/>
              </w:rPr>
              <w:t>高级海洋地球化学（7-9周）</w:t>
            </w:r>
            <w:r>
              <w:rPr>
                <w:rFonts w:hint="eastAsia"/>
                <w:highlight w:val="yellow"/>
                <w:lang w:val="en-US" w:eastAsia="zh-CN"/>
              </w:rPr>
              <w:t>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</w:rPr>
              <w:t>构造沉积学（10-17周）科-415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高级海洋地质学（5-10周）科-412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7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星期六</w:t>
            </w:r>
          </w:p>
        </w:tc>
        <w:tc>
          <w:tcPr>
            <w:tcW w:w="3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highlight w:val="yellow"/>
              </w:rPr>
              <w:t>高级海洋地球化学（3-7周）</w:t>
            </w:r>
            <w:r>
              <w:rPr>
                <w:rFonts w:hint="eastAsia"/>
                <w:highlight w:val="yellow"/>
                <w:lang w:val="en-US" w:eastAsia="zh-CN"/>
              </w:rPr>
              <w:t>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</w:rPr>
              <w:t>沉积盆地与油气（8-12周）科-415</w:t>
            </w:r>
          </w:p>
        </w:tc>
        <w:tc>
          <w:tcPr>
            <w:tcW w:w="3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highlight w:val="yellow"/>
              </w:rPr>
              <w:t>高级海洋地球化学（3-7周）</w:t>
            </w:r>
            <w:r>
              <w:rPr>
                <w:rFonts w:hint="eastAsia"/>
                <w:highlight w:val="yellow"/>
                <w:lang w:val="en-US" w:eastAsia="zh-CN"/>
              </w:rPr>
              <w:t>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</w:rPr>
              <w:t>沉积盆地与油气（8-12周）科-415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海洋地球物理（5-12周）科-415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</w:p>
        </w:tc>
      </w:tr>
    </w:tbl>
    <w:p>
      <w:pPr>
        <w:ind w:firstLine="2570" w:firstLineChars="800"/>
        <w:jc w:val="center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土科学院</w:t>
      </w:r>
      <w:r>
        <w:rPr>
          <w:rFonts w:hint="eastAsia"/>
          <w:b/>
          <w:sz w:val="32"/>
          <w:szCs w:val="32"/>
          <w:highlight w:val="none"/>
        </w:rPr>
        <w:t>硕士研究生课表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2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2240"/>
        <w:gridCol w:w="1843"/>
        <w:gridCol w:w="1701"/>
        <w:gridCol w:w="2551"/>
        <w:gridCol w:w="3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7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421640" cy="988695"/>
                      <wp:effectExtent l="4445" t="1905" r="12065" b="19050"/>
                      <wp:wrapNone/>
                      <wp:docPr id="24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640" cy="9886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77.85pt;width:33.2pt;mso-position-horizontal-relative:page;z-index:251681792;mso-width-relative:page;mso-height-relative:page;" filled="f" stroked="t" coordsize="21600,21600" o:gfxdata="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Q2N1wNYAAAAIAQAADwAAAAAAAAABACAAAAAiAAAAZHJzL2Rvd25yZXYueG1sUEsBAhQAFAAA&#10;AAgAh07iQE8cwlK4AQAAZAMAAA4AAAAAAAAAAQAgAAAAJQ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80768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yvWO9UAAAAIAQAADwAAAAAAAAABACAAAAAiAAAAZHJzL2Rvd25yZXYueG1sUEsBAhQAFAAA&#10;AAgAh07iQFFC+aW5AQAAZA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9-11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eastAsia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地理数据处理分析（3-7周）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科-312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申论（3-7周）</w:t>
            </w:r>
            <w:r>
              <w:rPr>
                <w:rFonts w:hint="eastAsia"/>
                <w:sz w:val="16"/>
                <w:highlight w:val="none"/>
                <w:lang w:eastAsia="zh-CN"/>
              </w:rPr>
              <w:t>（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 w:val="16"/>
                <w:highlight w:val="none"/>
                <w:lang w:eastAsia="zh-CN"/>
              </w:rPr>
              <w:t>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科-317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空间大地测量（3-</w:t>
            </w:r>
            <w:r>
              <w:rPr>
                <w:sz w:val="16"/>
                <w:highlight w:val="none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测绘工程专业英语（第18周）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地理信息系统原理（3-7周）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科-415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FF0000"/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  <w:lang w:val="de-D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土地管理专题（3-14周）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科-404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土地管理形势与政策（</w:t>
            </w:r>
            <w:r>
              <w:rPr>
                <w:sz w:val="16"/>
                <w:highlight w:val="none"/>
              </w:rPr>
              <w:t>1</w:t>
            </w:r>
            <w:r>
              <w:rPr>
                <w:rFonts w:hint="eastAsia"/>
                <w:sz w:val="16"/>
                <w:highlight w:val="none"/>
              </w:rPr>
              <w:t>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卫星导航与定位技术（3-6周）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</w:t>
            </w:r>
            <w:r>
              <w:rPr>
                <w:sz w:val="16"/>
                <w:highlight w:val="none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-8周）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测量数据处理理论（9-14周）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现代摄影测量（15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科-208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专业外语（土地类）（3-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19-235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测绘工程专业英语（第18周）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  <w:r>
              <w:rPr>
                <w:rFonts w:hint="eastAsia"/>
                <w:sz w:val="16"/>
                <w:highlight w:val="none"/>
              </w:rPr>
              <w:t>空间大地测量（3</w:t>
            </w:r>
            <w:r>
              <w:rPr>
                <w:sz w:val="16"/>
                <w:highlight w:val="none"/>
              </w:rPr>
              <w:t>-7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土地管理专题（第6周）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空间大地测量（3-7周）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  <w:p>
            <w:pPr>
              <w:jc w:val="left"/>
              <w:rPr>
                <w:sz w:val="16"/>
                <w:szCs w:val="16"/>
                <w:highlight w:val="none"/>
              </w:rPr>
            </w:pP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eastAsia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地理数据处理分析（3-7周）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（线上）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房地产投资分析（</w:t>
            </w:r>
            <w:r>
              <w:rPr>
                <w:sz w:val="16"/>
                <w:highlight w:val="none"/>
              </w:rPr>
              <w:t>8-11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科-316</w:t>
            </w:r>
          </w:p>
          <w:p>
            <w:pPr>
              <w:widowControl/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土地综合整治专题（3</w:t>
            </w:r>
            <w:r>
              <w:rPr>
                <w:color w:val="000000"/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12周）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自然资源评价理论与方法（13-16周）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地理信息系统原理（3-10周）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科-415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测绘工程专业英语（11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专业外语 (土地类) （3-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科-312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土地管理形势与政策（</w:t>
            </w:r>
            <w:r>
              <w:rPr>
                <w:sz w:val="16"/>
                <w:highlight w:val="none"/>
              </w:rPr>
              <w:t>1</w:t>
            </w:r>
            <w:r>
              <w:rPr>
                <w:rFonts w:hint="eastAsia"/>
                <w:sz w:val="16"/>
                <w:highlight w:val="none"/>
              </w:rPr>
              <w:t>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卫星导航与定位技术（3-8周）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测量数据处理理论（9-14周）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现代摄影测量（15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科-208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 xml:space="preserve">2020秋季体育部硕士研究生课表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360"/>
        <w:gridCol w:w="4717"/>
        <w:gridCol w:w="5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30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5.4pt;margin-top:-0.5pt;height:46.8pt;width:45pt;mso-position-horizontal-relative:page;z-index:251687936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mQ0D+1AAAAAgBAAAPAAAAAAAA&#10;AAEAIAAAACIAAABkcnMvZG93bnJldi54bWxQSwECFAAUAAAACACHTuJAx2sQXN0BAACdAwAADgAA&#10;AAAAAAABACAAAAAjAQAAZHJzL2Uyb0RvYy54bWxQSwUGAAAAAAYABgBZAQAAc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9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8691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AyvWO9UAAAAIAQAADwAAAAAAAAAB&#10;ACAAAAAiAAAAZHJzL2Rvd25yZXYueG1sUEsBAhQAFAAAAAgAh07iQCIuiqHaAQAAnQMAAA4AAAAA&#10;AAAAAQAgAAAAJA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9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  <w:p>
            <w:pPr>
              <w:jc w:val="center"/>
              <w:rPr>
                <w:b/>
                <w:color w:val="000000"/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</w:t>
            </w:r>
            <w:r>
              <w:rPr>
                <w:rFonts w:hint="eastAsia"/>
                <w:b/>
                <w:color w:val="000000"/>
                <w:highlight w:val="none"/>
              </w:rPr>
              <w:t>-</w:t>
            </w:r>
            <w:r>
              <w:rPr>
                <w:b/>
                <w:color w:val="000000"/>
                <w:highlight w:val="none"/>
              </w:rPr>
              <w:t>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户外急救与避险（3-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运动伤病防治与康复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color w:val="000000"/>
                <w:highlight w:val="none"/>
              </w:rPr>
              <w:t>户外运动训练的理论与实践</w:t>
            </w:r>
            <w:r>
              <w:rPr>
                <w:rFonts w:hint="eastAsia"/>
                <w:color w:val="000000"/>
                <w:highlight w:val="none"/>
              </w:rPr>
              <w:t>（3-</w:t>
            </w:r>
            <w:r>
              <w:rPr>
                <w:color w:val="000000"/>
                <w:highlight w:val="none"/>
              </w:rPr>
              <w:t>10周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高级运动训练学</w:t>
            </w:r>
            <w:r>
              <w:rPr>
                <w:rFonts w:hint="eastAsia"/>
                <w:highlight w:val="none"/>
              </w:rPr>
              <w:t>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户外运动（3-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9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ind w:firstLine="2730" w:firstLineChars="1300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高级运动生理学</w:t>
            </w:r>
            <w:r>
              <w:rPr>
                <w:rFonts w:hint="eastAsia"/>
                <w:highlight w:val="none"/>
              </w:rPr>
              <w:t>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科-414</w:t>
            </w: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rPr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20</w:t>
      </w:r>
      <w:r>
        <w:rPr>
          <w:rFonts w:hint="eastAsia"/>
          <w:b/>
          <w:sz w:val="32"/>
          <w:szCs w:val="32"/>
          <w:highlight w:val="none"/>
        </w:rPr>
        <w:t>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马克思主义学院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020</w:t>
      </w:r>
      <w:r>
        <w:rPr>
          <w:rFonts w:hint="eastAsia"/>
          <w:b/>
          <w:bCs/>
          <w:highlight w:val="none"/>
        </w:rPr>
        <w:t>年9月</w:t>
      </w:r>
      <w:r>
        <w:rPr>
          <w:rFonts w:hint="eastAsia"/>
          <w:b/>
          <w:bCs/>
          <w:highlight w:val="none"/>
          <w:lang w:val="en-US" w:eastAsia="zh-CN"/>
        </w:rPr>
        <w:t>21</w:t>
      </w:r>
      <w:r>
        <w:rPr>
          <w:rFonts w:hint="eastAsia"/>
          <w:b/>
          <w:bCs/>
          <w:highlight w:val="none"/>
        </w:rPr>
        <w:t>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1</w:t>
      </w:r>
      <w:r>
        <w:rPr>
          <w:rFonts w:hint="eastAsia"/>
          <w:b/>
          <w:bCs/>
          <w:highlight w:val="none"/>
        </w:rPr>
        <w:t>年1月</w:t>
      </w:r>
      <w:r>
        <w:rPr>
          <w:rFonts w:hint="eastAsia"/>
          <w:b/>
          <w:bCs/>
          <w:highlight w:val="none"/>
          <w:lang w:val="en-US" w:eastAsia="zh-CN"/>
        </w:rPr>
        <w:t>10</w:t>
      </w:r>
      <w:r>
        <w:rPr>
          <w:rFonts w:hint="eastAsia"/>
          <w:b/>
          <w:bCs/>
          <w:highlight w:val="none"/>
        </w:rPr>
        <w:t>日（共1</w:t>
      </w:r>
      <w:r>
        <w:rPr>
          <w:rFonts w:hint="eastAsia"/>
          <w:b/>
          <w:bCs/>
          <w:highlight w:val="none"/>
          <w:lang w:val="en-US" w:eastAsia="zh-CN"/>
        </w:rPr>
        <w:t>6</w:t>
      </w:r>
      <w:r>
        <w:rPr>
          <w:rFonts w:hint="eastAsia"/>
          <w:b/>
          <w:bCs/>
          <w:highlight w:val="none"/>
        </w:rPr>
        <w:t>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443"/>
        <w:gridCol w:w="2454"/>
        <w:gridCol w:w="3546"/>
        <w:gridCol w:w="866"/>
        <w:gridCol w:w="4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6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5.4pt;margin-top:-0.5pt;height:46.8pt;width:45pt;mso-position-horizontal-relative:page;z-index:25168384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KZDQP7UAAAACAEA&#10;AA8AAAAAAAAAAQAgAAAAIgAAAGRycy9kb3ducmV2LnhtbFBLAQIUABQAAAAIAIdO4kBsVlgi5QEA&#10;AKkDAAAOAAAAAAAAAAEAIAAAACM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5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8281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AyvWO9UAAAAIAQAA&#10;DwAAAAAAAAABACAAAAAiAAAAZHJzL2Rvd25yZXYueG1sUEsBAhQAFAAAAAgAh07iQFsF1a7jAQAA&#10;qQ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highlight w:val="none"/>
                <w:lang w:val="en-US" w:eastAsia="zh-CN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3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eastAsia="宋体"/>
                <w:color w:val="000000"/>
                <w:highlight w:val="none"/>
                <w:lang w:eastAsia="zh-CN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eastAsia="宋体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58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马克思主义中国化专题（3-15 周）科-209</w:t>
            </w:r>
          </w:p>
          <w:p>
            <w:pPr>
              <w:rPr>
                <w:rFonts w:hint="default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心理学研究进展（3-11 周）科-207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3"/>
              <w:rPr>
                <w:rFonts w:ascii="Times New Roman" w:hAnsi="Times New Roman" w:eastAsia="宋体" w:cs="Times New Roman"/>
                <w:bCs/>
                <w:color w:val="FF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马克思主义发展史专题（3-19周）科-316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 w:ascii="宋体" w:hAnsi="宋体"/>
                <w:szCs w:val="21"/>
                <w:highlight w:val="none"/>
                <w:lang w:eastAsia="zh-CN"/>
              </w:rPr>
              <w:t>马克思主义原著选读（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3-19周</w:t>
            </w:r>
            <w:r>
              <w:rPr>
                <w:rFonts w:hint="eastAsia" w:ascii="宋体" w:hAnsi="宋体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科-411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58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</w:p>
          <w:p>
            <w:pPr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专业外语（含科技论文写作方法）（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3-13周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科-209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中国共产党思想政治教育史（</w:t>
            </w:r>
            <w:r>
              <w:rPr>
                <w:rFonts w:hint="eastAsia"/>
                <w:highlight w:val="none"/>
                <w:lang w:val="en-US" w:eastAsia="zh-CN"/>
              </w:rPr>
              <w:t>3-13周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心理实验设计与高级统计（</w:t>
            </w:r>
            <w:r>
              <w:rPr>
                <w:rFonts w:hint="eastAsia"/>
                <w:highlight w:val="none"/>
                <w:lang w:val="en-US" w:eastAsia="zh-CN"/>
              </w:rPr>
              <w:t>3-17周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  <w:lang w:eastAsia="zh-CN"/>
              </w:rPr>
              <w:t>咨询心理学专题（</w:t>
            </w:r>
            <w:r>
              <w:rPr>
                <w:rFonts w:hint="eastAsia"/>
                <w:highlight w:val="none"/>
                <w:lang w:val="en-US" w:eastAsia="zh-CN"/>
              </w:rPr>
              <w:t>3-17周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ind w:firstLine="5120"/>
        <w:rPr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  <w:highlight w:val="none"/>
        </w:rPr>
        <w:br w:type="page"/>
      </w:r>
      <w:r>
        <w:rPr>
          <w:rFonts w:hint="eastAsia"/>
          <w:b/>
          <w:color w:val="auto"/>
          <w:sz w:val="32"/>
          <w:szCs w:val="32"/>
          <w:highlight w:val="none"/>
        </w:rPr>
        <w:t xml:space="preserve">2020秋季数理学院硕士研究生课表  </w:t>
      </w:r>
    </w:p>
    <w:p>
      <w:pPr>
        <w:ind w:firstLine="5120"/>
        <w:rPr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color w:val="auto"/>
          <w:highlight w:val="none"/>
        </w:rPr>
        <w:t xml:space="preserve">                             上课起止时间：</w:t>
      </w:r>
      <w:r>
        <w:rPr>
          <w:b/>
          <w:bCs/>
          <w:color w:val="auto"/>
          <w:highlight w:val="none"/>
        </w:rPr>
        <w:t>2</w:t>
      </w:r>
      <w:r>
        <w:rPr>
          <w:rFonts w:hint="eastAsia"/>
          <w:b/>
          <w:bCs/>
          <w:color w:val="auto"/>
          <w:highlight w:val="none"/>
        </w:rPr>
        <w:t>020年9月21日</w:t>
      </w:r>
      <w:r>
        <w:rPr>
          <w:b/>
          <w:bCs/>
          <w:color w:val="auto"/>
          <w:highlight w:val="none"/>
        </w:rPr>
        <w:t>-20</w:t>
      </w:r>
      <w:r>
        <w:rPr>
          <w:rFonts w:hint="eastAsia"/>
          <w:b/>
          <w:bCs/>
          <w:color w:val="auto"/>
          <w:highlight w:val="none"/>
        </w:rPr>
        <w:t>21年1月10日（共16周）</w:t>
      </w:r>
    </w:p>
    <w:tbl>
      <w:tblPr>
        <w:tblStyle w:val="7"/>
        <w:tblW w:w="15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3753"/>
        <w:gridCol w:w="3894"/>
        <w:gridCol w:w="4536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420370" cy="388620"/>
                      <wp:effectExtent l="3175" t="3810" r="14605" b="7620"/>
                      <wp:wrapNone/>
                      <wp:docPr id="2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0370" cy="3886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30.6pt;width:33.1pt;mso-position-horizontal-relative:page;z-index:251684864;mso-width-relative:page;mso-height-relative:page;" filled="f" stroked="t" coordsize="21600,21600" o:gfxdata="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VUX1W1QAAAAcBAAAPAAAAAAAAAAEAIAAAACIAAABkcnMvZG93bnJl&#10;di54bWxQSwECFAAUAAAACACHTuJAwHpHdMcBAACQAwAADgAAAAAAAAABACAAAAAkAQAAZHJzL2Uy&#10;b0RvYy54bWxQSwUGAAAAAAYABgBZAQAAX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-17145</wp:posOffset>
                      </wp:positionH>
                      <wp:positionV relativeFrom="paragraph">
                        <wp:posOffset>-6350</wp:posOffset>
                      </wp:positionV>
                      <wp:extent cx="426720" cy="645795"/>
                      <wp:effectExtent l="3810" t="2540" r="7620" b="18415"/>
                      <wp:wrapNone/>
                      <wp:docPr id="2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6720" cy="6457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1.35pt;margin-top:-0.5pt;height:50.85pt;width:33.6pt;mso-position-horizontal-relative:page;z-index:251685888;mso-width-relative:page;mso-height-relative:page;" filled="f" stroked="t" coordsize="21600,21600" o:gfxdata="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I1Wy6PWAAAACAEAAA8AAAAAAAAAAQAgAAAAIgAAAGRycy9kb3ducmV2&#10;LnhtbFBLAQIUABQAAAAIAIdO4kCVW2l+xQEAAJADAAAOAAAAAAAAAAEAIAAAACUBAABkcnMvZTJv&#10;RG9jLnhtbFBLBQYAAAAABgAGAFkBAABc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3</w:t>
            </w:r>
            <w:r>
              <w:rPr>
                <w:b/>
                <w:color w:val="auto"/>
                <w:highlight w:val="none"/>
              </w:rPr>
              <w:t>-</w:t>
            </w:r>
            <w:r>
              <w:rPr>
                <w:rFonts w:hint="eastAsia"/>
                <w:b/>
                <w:color w:val="auto"/>
                <w:highlight w:val="none"/>
              </w:rPr>
              <w:t>4节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9~11节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工程伦理（</w:t>
            </w:r>
            <w:r>
              <w:rPr>
                <w:color w:val="auto"/>
                <w:szCs w:val="21"/>
                <w:highlight w:val="none"/>
              </w:rPr>
              <w:t>3-7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教5-420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工程伦理（</w:t>
            </w:r>
            <w:r>
              <w:rPr>
                <w:color w:val="auto"/>
                <w:szCs w:val="21"/>
                <w:highlight w:val="none"/>
              </w:rPr>
              <w:t>3-7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教5-420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英语科技论文写作-物理（专业外语）（3</w:t>
            </w:r>
            <w:r>
              <w:rPr>
                <w:color w:val="auto"/>
                <w:highlight w:val="none"/>
              </w:rPr>
              <w:t>-18</w:t>
            </w:r>
            <w:r>
              <w:rPr>
                <w:rFonts w:hint="eastAsia"/>
                <w:color w:val="auto"/>
                <w:highlight w:val="none"/>
              </w:rPr>
              <w:t>周，单周上课）科-216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三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lang w:val="en-US" w:eastAsia="zh-CN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高等光学（</w:t>
            </w:r>
            <w:r>
              <w:rPr>
                <w:color w:val="auto"/>
                <w:highlight w:val="none"/>
              </w:rPr>
              <w:t>3-15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现代仪器分析(5-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周）科-413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周三下午5-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节，四学时连排，（5-10周需用多媒体教室， 1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周实验课不占教室）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高等无机化学（3-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四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</w:rPr>
            </w:pPr>
          </w:p>
          <w:p>
            <w:pPr>
              <w:jc w:val="left"/>
              <w:rPr>
                <w:color w:val="auto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</w:rPr>
            </w:pPr>
          </w:p>
          <w:p>
            <w:pPr>
              <w:jc w:val="left"/>
              <w:rPr>
                <w:color w:val="auto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物理学研究进展（</w:t>
            </w:r>
            <w:r>
              <w:rPr>
                <w:color w:val="auto"/>
                <w:highlight w:val="none"/>
              </w:rPr>
              <w:t>3-7</w:t>
            </w:r>
            <w:r>
              <w:rPr>
                <w:rFonts w:hint="eastAsia"/>
                <w:color w:val="auto"/>
                <w:highlight w:val="none"/>
              </w:rPr>
              <w:t>周）科-302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案例实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务</w:t>
            </w:r>
            <w:r>
              <w:rPr>
                <w:rFonts w:hint="eastAsia"/>
                <w:color w:val="auto"/>
                <w:highlight w:val="none"/>
              </w:rPr>
              <w:t>选讲</w:t>
            </w:r>
            <w:r>
              <w:rPr>
                <w:color w:val="auto"/>
                <w:highlight w:val="none"/>
              </w:rPr>
              <w:t>（4-12</w:t>
            </w:r>
            <w:r>
              <w:rPr>
                <w:rFonts w:hint="eastAsia"/>
                <w:color w:val="auto"/>
                <w:highlight w:val="none"/>
              </w:rPr>
              <w:t>周</w:t>
            </w:r>
            <w:r>
              <w:rPr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科-309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五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现代测试技术原理与应用（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周）科-306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现代测试技术原理与应用（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周）科-306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光电信息材料（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周）科-210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最优化方法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3-16周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科-206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科技论文选题与写作（专业英语）（3-11周）-化学科-202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高等无机化学（3-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六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高等量子力学（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科技论文选题与写作（专业英语）-数学(3-11周)19-201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高等量子力学（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科技论文选题与写作（专业英语）-数学(3-11周)19-201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物理学研究进展（</w:t>
            </w:r>
            <w:r>
              <w:rPr>
                <w:color w:val="auto"/>
                <w:highlight w:val="none"/>
              </w:rPr>
              <w:t>8-13</w:t>
            </w:r>
            <w:r>
              <w:rPr>
                <w:rFonts w:hint="eastAsia"/>
                <w:color w:val="auto"/>
                <w:highlight w:val="none"/>
              </w:rPr>
              <w:t>周）科-210</w:t>
            </w:r>
          </w:p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多元统计分析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数学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）（</w:t>
            </w:r>
            <w:r>
              <w:rPr>
                <w:rFonts w:hint="eastAsia"/>
                <w:color w:val="auto"/>
                <w:highlight w:val="none"/>
              </w:rPr>
              <w:t>7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</w:rPr>
              <w:t>8周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科-313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</w:tr>
    </w:tbl>
    <w:p>
      <w:pPr>
        <w:outlineLvl w:val="0"/>
        <w:rPr>
          <w:rFonts w:hint="eastAsia"/>
          <w:color w:val="FF0000"/>
        </w:rPr>
      </w:pPr>
    </w:p>
    <w:sectPr>
      <w:pgSz w:w="16838" w:h="11906" w:orient="landscape"/>
      <w:pgMar w:top="964" w:right="1440" w:bottom="96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30"/>
    <w:rsid w:val="00002FA1"/>
    <w:rsid w:val="00003613"/>
    <w:rsid w:val="000110F2"/>
    <w:rsid w:val="000224B3"/>
    <w:rsid w:val="000243B2"/>
    <w:rsid w:val="00025A68"/>
    <w:rsid w:val="00025ED8"/>
    <w:rsid w:val="00032236"/>
    <w:rsid w:val="00043321"/>
    <w:rsid w:val="00043E7B"/>
    <w:rsid w:val="00057964"/>
    <w:rsid w:val="00063ED8"/>
    <w:rsid w:val="00071592"/>
    <w:rsid w:val="000767B8"/>
    <w:rsid w:val="00077929"/>
    <w:rsid w:val="00080FBD"/>
    <w:rsid w:val="00094996"/>
    <w:rsid w:val="00096097"/>
    <w:rsid w:val="000976DF"/>
    <w:rsid w:val="000A3641"/>
    <w:rsid w:val="000B4606"/>
    <w:rsid w:val="000B5020"/>
    <w:rsid w:val="000C435E"/>
    <w:rsid w:val="000C457A"/>
    <w:rsid w:val="000C65C4"/>
    <w:rsid w:val="000D0E6B"/>
    <w:rsid w:val="000D1316"/>
    <w:rsid w:val="000D4FCF"/>
    <w:rsid w:val="000E4895"/>
    <w:rsid w:val="000E4ABA"/>
    <w:rsid w:val="000F0AC7"/>
    <w:rsid w:val="00105020"/>
    <w:rsid w:val="00105C29"/>
    <w:rsid w:val="0010727A"/>
    <w:rsid w:val="00110E1C"/>
    <w:rsid w:val="00112DB9"/>
    <w:rsid w:val="001168F1"/>
    <w:rsid w:val="00116B14"/>
    <w:rsid w:val="00121259"/>
    <w:rsid w:val="0012256A"/>
    <w:rsid w:val="00123E63"/>
    <w:rsid w:val="00150211"/>
    <w:rsid w:val="00152013"/>
    <w:rsid w:val="001620A0"/>
    <w:rsid w:val="001620FE"/>
    <w:rsid w:val="001642AB"/>
    <w:rsid w:val="00174968"/>
    <w:rsid w:val="00175700"/>
    <w:rsid w:val="00175BAB"/>
    <w:rsid w:val="00192CD1"/>
    <w:rsid w:val="001968F9"/>
    <w:rsid w:val="001A17C5"/>
    <w:rsid w:val="001B06EF"/>
    <w:rsid w:val="001B1337"/>
    <w:rsid w:val="001B2855"/>
    <w:rsid w:val="001B3CE2"/>
    <w:rsid w:val="001B4BC1"/>
    <w:rsid w:val="001B60BF"/>
    <w:rsid w:val="001C0A07"/>
    <w:rsid w:val="001C3807"/>
    <w:rsid w:val="001C5506"/>
    <w:rsid w:val="001D34D0"/>
    <w:rsid w:val="001D499F"/>
    <w:rsid w:val="001E76E8"/>
    <w:rsid w:val="001F21E0"/>
    <w:rsid w:val="001F72D4"/>
    <w:rsid w:val="00203B54"/>
    <w:rsid w:val="00207399"/>
    <w:rsid w:val="0020791C"/>
    <w:rsid w:val="00211B90"/>
    <w:rsid w:val="002132D7"/>
    <w:rsid w:val="00230A21"/>
    <w:rsid w:val="00230D97"/>
    <w:rsid w:val="00235699"/>
    <w:rsid w:val="00237328"/>
    <w:rsid w:val="00237945"/>
    <w:rsid w:val="00237E7B"/>
    <w:rsid w:val="00240CB0"/>
    <w:rsid w:val="00240F07"/>
    <w:rsid w:val="00241B56"/>
    <w:rsid w:val="00241BC8"/>
    <w:rsid w:val="00244AF4"/>
    <w:rsid w:val="00265846"/>
    <w:rsid w:val="00266EBC"/>
    <w:rsid w:val="002700C4"/>
    <w:rsid w:val="00275783"/>
    <w:rsid w:val="002761CE"/>
    <w:rsid w:val="00277554"/>
    <w:rsid w:val="00280B64"/>
    <w:rsid w:val="0028226F"/>
    <w:rsid w:val="00282E9D"/>
    <w:rsid w:val="00284762"/>
    <w:rsid w:val="00287362"/>
    <w:rsid w:val="00287917"/>
    <w:rsid w:val="00291DF5"/>
    <w:rsid w:val="00293DAE"/>
    <w:rsid w:val="00294957"/>
    <w:rsid w:val="002A20EE"/>
    <w:rsid w:val="002A6E75"/>
    <w:rsid w:val="002B022D"/>
    <w:rsid w:val="002B3EC8"/>
    <w:rsid w:val="002B47A2"/>
    <w:rsid w:val="002B6BE0"/>
    <w:rsid w:val="002B7828"/>
    <w:rsid w:val="002B7EB7"/>
    <w:rsid w:val="002C360C"/>
    <w:rsid w:val="002C3FE1"/>
    <w:rsid w:val="002C7C37"/>
    <w:rsid w:val="002D34A8"/>
    <w:rsid w:val="002E611E"/>
    <w:rsid w:val="0030127D"/>
    <w:rsid w:val="00301BCE"/>
    <w:rsid w:val="003110F4"/>
    <w:rsid w:val="00312052"/>
    <w:rsid w:val="003124F0"/>
    <w:rsid w:val="003129EB"/>
    <w:rsid w:val="0031637F"/>
    <w:rsid w:val="0031740F"/>
    <w:rsid w:val="00317EB6"/>
    <w:rsid w:val="003209F2"/>
    <w:rsid w:val="003228E9"/>
    <w:rsid w:val="00322A32"/>
    <w:rsid w:val="00322CE0"/>
    <w:rsid w:val="00324EA9"/>
    <w:rsid w:val="00325B98"/>
    <w:rsid w:val="00331D77"/>
    <w:rsid w:val="00334B9D"/>
    <w:rsid w:val="003468C3"/>
    <w:rsid w:val="003538C5"/>
    <w:rsid w:val="003541F4"/>
    <w:rsid w:val="00371246"/>
    <w:rsid w:val="00373B34"/>
    <w:rsid w:val="00376D5E"/>
    <w:rsid w:val="0038092A"/>
    <w:rsid w:val="003812A0"/>
    <w:rsid w:val="00381B9B"/>
    <w:rsid w:val="00383206"/>
    <w:rsid w:val="0039227D"/>
    <w:rsid w:val="00393627"/>
    <w:rsid w:val="003966E2"/>
    <w:rsid w:val="003A3CB1"/>
    <w:rsid w:val="003A78FC"/>
    <w:rsid w:val="003B1F0B"/>
    <w:rsid w:val="003B55C1"/>
    <w:rsid w:val="003B614B"/>
    <w:rsid w:val="003C319B"/>
    <w:rsid w:val="003D1E8B"/>
    <w:rsid w:val="003E02A1"/>
    <w:rsid w:val="003E7891"/>
    <w:rsid w:val="003F2CCB"/>
    <w:rsid w:val="003F3561"/>
    <w:rsid w:val="003F3E93"/>
    <w:rsid w:val="003F6839"/>
    <w:rsid w:val="003F6D54"/>
    <w:rsid w:val="003F6E09"/>
    <w:rsid w:val="004014A8"/>
    <w:rsid w:val="00402C4B"/>
    <w:rsid w:val="00404DC0"/>
    <w:rsid w:val="00412DFE"/>
    <w:rsid w:val="00412E2C"/>
    <w:rsid w:val="004130E9"/>
    <w:rsid w:val="00424825"/>
    <w:rsid w:val="00425566"/>
    <w:rsid w:val="004456F4"/>
    <w:rsid w:val="00452434"/>
    <w:rsid w:val="00453A54"/>
    <w:rsid w:val="0046715A"/>
    <w:rsid w:val="004705AF"/>
    <w:rsid w:val="0047728F"/>
    <w:rsid w:val="00480E88"/>
    <w:rsid w:val="004822C8"/>
    <w:rsid w:val="00484892"/>
    <w:rsid w:val="0048581E"/>
    <w:rsid w:val="004A2736"/>
    <w:rsid w:val="004A3D03"/>
    <w:rsid w:val="004A6358"/>
    <w:rsid w:val="004B09D5"/>
    <w:rsid w:val="004B46FF"/>
    <w:rsid w:val="004C1849"/>
    <w:rsid w:val="004D0727"/>
    <w:rsid w:val="004D53C0"/>
    <w:rsid w:val="004D5E8C"/>
    <w:rsid w:val="004E1132"/>
    <w:rsid w:val="004E12EB"/>
    <w:rsid w:val="004F42E7"/>
    <w:rsid w:val="004F537A"/>
    <w:rsid w:val="004F62D8"/>
    <w:rsid w:val="00503173"/>
    <w:rsid w:val="005152E8"/>
    <w:rsid w:val="005211D4"/>
    <w:rsid w:val="00521FF0"/>
    <w:rsid w:val="005269E0"/>
    <w:rsid w:val="005325E7"/>
    <w:rsid w:val="00533136"/>
    <w:rsid w:val="0053488A"/>
    <w:rsid w:val="00536E3D"/>
    <w:rsid w:val="00543637"/>
    <w:rsid w:val="005629C8"/>
    <w:rsid w:val="0057107F"/>
    <w:rsid w:val="00576EF0"/>
    <w:rsid w:val="00582617"/>
    <w:rsid w:val="0059168A"/>
    <w:rsid w:val="0059793D"/>
    <w:rsid w:val="005A493D"/>
    <w:rsid w:val="005A4C22"/>
    <w:rsid w:val="005A6FC9"/>
    <w:rsid w:val="005B2352"/>
    <w:rsid w:val="005B37ED"/>
    <w:rsid w:val="005D4AB8"/>
    <w:rsid w:val="005D5936"/>
    <w:rsid w:val="005D6146"/>
    <w:rsid w:val="005D757B"/>
    <w:rsid w:val="005E24D0"/>
    <w:rsid w:val="005E33F9"/>
    <w:rsid w:val="005E5AB4"/>
    <w:rsid w:val="005E62A4"/>
    <w:rsid w:val="005E6B01"/>
    <w:rsid w:val="005F432C"/>
    <w:rsid w:val="005F4BE0"/>
    <w:rsid w:val="005F6059"/>
    <w:rsid w:val="005F6549"/>
    <w:rsid w:val="006154CF"/>
    <w:rsid w:val="0061717F"/>
    <w:rsid w:val="00622E7F"/>
    <w:rsid w:val="006231BA"/>
    <w:rsid w:val="00623E7A"/>
    <w:rsid w:val="00625A2A"/>
    <w:rsid w:val="0063084F"/>
    <w:rsid w:val="006322F5"/>
    <w:rsid w:val="00653964"/>
    <w:rsid w:val="00656887"/>
    <w:rsid w:val="00656BDF"/>
    <w:rsid w:val="006600BA"/>
    <w:rsid w:val="00666BD4"/>
    <w:rsid w:val="00667060"/>
    <w:rsid w:val="00667A13"/>
    <w:rsid w:val="0067124D"/>
    <w:rsid w:val="00673515"/>
    <w:rsid w:val="00673D24"/>
    <w:rsid w:val="0067404A"/>
    <w:rsid w:val="006758FA"/>
    <w:rsid w:val="006759C8"/>
    <w:rsid w:val="00683D3B"/>
    <w:rsid w:val="00690F71"/>
    <w:rsid w:val="0069330D"/>
    <w:rsid w:val="0069628A"/>
    <w:rsid w:val="006A15A5"/>
    <w:rsid w:val="006A6C4F"/>
    <w:rsid w:val="006B232B"/>
    <w:rsid w:val="006B36B8"/>
    <w:rsid w:val="006D00A6"/>
    <w:rsid w:val="006D47C3"/>
    <w:rsid w:val="006D6817"/>
    <w:rsid w:val="006D6C61"/>
    <w:rsid w:val="006E06D2"/>
    <w:rsid w:val="006E6CE2"/>
    <w:rsid w:val="006F170E"/>
    <w:rsid w:val="006F6184"/>
    <w:rsid w:val="0070152F"/>
    <w:rsid w:val="00702C51"/>
    <w:rsid w:val="007044C5"/>
    <w:rsid w:val="007124CA"/>
    <w:rsid w:val="0071397B"/>
    <w:rsid w:val="00713A2E"/>
    <w:rsid w:val="00715CBB"/>
    <w:rsid w:val="007205D4"/>
    <w:rsid w:val="0072388D"/>
    <w:rsid w:val="00727B2D"/>
    <w:rsid w:val="00730270"/>
    <w:rsid w:val="007339AE"/>
    <w:rsid w:val="00744D08"/>
    <w:rsid w:val="00745B94"/>
    <w:rsid w:val="0076084D"/>
    <w:rsid w:val="00774E50"/>
    <w:rsid w:val="00783960"/>
    <w:rsid w:val="00787CE5"/>
    <w:rsid w:val="00792B79"/>
    <w:rsid w:val="007939CE"/>
    <w:rsid w:val="007A084E"/>
    <w:rsid w:val="007A2969"/>
    <w:rsid w:val="007A65AF"/>
    <w:rsid w:val="007A6E26"/>
    <w:rsid w:val="007A7578"/>
    <w:rsid w:val="007B57FB"/>
    <w:rsid w:val="007B5B79"/>
    <w:rsid w:val="007C363B"/>
    <w:rsid w:val="007C4638"/>
    <w:rsid w:val="007C541B"/>
    <w:rsid w:val="007D0BB0"/>
    <w:rsid w:val="007D3AA7"/>
    <w:rsid w:val="007E2851"/>
    <w:rsid w:val="007E4876"/>
    <w:rsid w:val="007E5162"/>
    <w:rsid w:val="007F3FD9"/>
    <w:rsid w:val="007F4A00"/>
    <w:rsid w:val="007F7EED"/>
    <w:rsid w:val="00805FBE"/>
    <w:rsid w:val="008071A6"/>
    <w:rsid w:val="008174B1"/>
    <w:rsid w:val="008253D7"/>
    <w:rsid w:val="00825CA4"/>
    <w:rsid w:val="008277EE"/>
    <w:rsid w:val="00830A5B"/>
    <w:rsid w:val="0084751A"/>
    <w:rsid w:val="00852B72"/>
    <w:rsid w:val="00853489"/>
    <w:rsid w:val="00867A48"/>
    <w:rsid w:val="00874302"/>
    <w:rsid w:val="00881B33"/>
    <w:rsid w:val="00885F1D"/>
    <w:rsid w:val="00893340"/>
    <w:rsid w:val="0089505C"/>
    <w:rsid w:val="00897F82"/>
    <w:rsid w:val="008A0A54"/>
    <w:rsid w:val="008A5B2C"/>
    <w:rsid w:val="008B2C16"/>
    <w:rsid w:val="008B320D"/>
    <w:rsid w:val="008B5DA8"/>
    <w:rsid w:val="008B6CD6"/>
    <w:rsid w:val="008B7858"/>
    <w:rsid w:val="008C60D5"/>
    <w:rsid w:val="008C6893"/>
    <w:rsid w:val="008C6C30"/>
    <w:rsid w:val="008D719C"/>
    <w:rsid w:val="008D7EBD"/>
    <w:rsid w:val="008E2D73"/>
    <w:rsid w:val="008E5DD3"/>
    <w:rsid w:val="008F045B"/>
    <w:rsid w:val="008F2E16"/>
    <w:rsid w:val="009031EB"/>
    <w:rsid w:val="00904E91"/>
    <w:rsid w:val="009162D8"/>
    <w:rsid w:val="009177D1"/>
    <w:rsid w:val="00923E4C"/>
    <w:rsid w:val="00924BEC"/>
    <w:rsid w:val="00924F98"/>
    <w:rsid w:val="009268FB"/>
    <w:rsid w:val="009302E5"/>
    <w:rsid w:val="00932EE0"/>
    <w:rsid w:val="0094050B"/>
    <w:rsid w:val="00946B1D"/>
    <w:rsid w:val="00952BD7"/>
    <w:rsid w:val="00955022"/>
    <w:rsid w:val="00963B5E"/>
    <w:rsid w:val="00965FB0"/>
    <w:rsid w:val="00967F28"/>
    <w:rsid w:val="0097267F"/>
    <w:rsid w:val="00977234"/>
    <w:rsid w:val="00981E18"/>
    <w:rsid w:val="009824B7"/>
    <w:rsid w:val="00982D97"/>
    <w:rsid w:val="009849F1"/>
    <w:rsid w:val="00986208"/>
    <w:rsid w:val="00991304"/>
    <w:rsid w:val="00993769"/>
    <w:rsid w:val="009A0A5E"/>
    <w:rsid w:val="009A17C7"/>
    <w:rsid w:val="009A358A"/>
    <w:rsid w:val="009A3970"/>
    <w:rsid w:val="009A457D"/>
    <w:rsid w:val="009B1C76"/>
    <w:rsid w:val="009B1C82"/>
    <w:rsid w:val="009B2DE3"/>
    <w:rsid w:val="009B5832"/>
    <w:rsid w:val="009B59C2"/>
    <w:rsid w:val="009B6F83"/>
    <w:rsid w:val="009C08B8"/>
    <w:rsid w:val="009C45F3"/>
    <w:rsid w:val="009C4907"/>
    <w:rsid w:val="009D3FC4"/>
    <w:rsid w:val="009E4C90"/>
    <w:rsid w:val="009E64E1"/>
    <w:rsid w:val="009F2731"/>
    <w:rsid w:val="009F2E5F"/>
    <w:rsid w:val="009F3DF0"/>
    <w:rsid w:val="00A002BB"/>
    <w:rsid w:val="00A03E15"/>
    <w:rsid w:val="00A11110"/>
    <w:rsid w:val="00A160A3"/>
    <w:rsid w:val="00A16404"/>
    <w:rsid w:val="00A23EE1"/>
    <w:rsid w:val="00A262D4"/>
    <w:rsid w:val="00A265E1"/>
    <w:rsid w:val="00A27B93"/>
    <w:rsid w:val="00A36176"/>
    <w:rsid w:val="00A437A0"/>
    <w:rsid w:val="00A46812"/>
    <w:rsid w:val="00A46BB6"/>
    <w:rsid w:val="00A51A91"/>
    <w:rsid w:val="00A673D6"/>
    <w:rsid w:val="00A75B72"/>
    <w:rsid w:val="00A815AD"/>
    <w:rsid w:val="00A907E8"/>
    <w:rsid w:val="00AA5C21"/>
    <w:rsid w:val="00AB13CE"/>
    <w:rsid w:val="00AB27D9"/>
    <w:rsid w:val="00AB5999"/>
    <w:rsid w:val="00AB79F1"/>
    <w:rsid w:val="00AC5848"/>
    <w:rsid w:val="00AD1897"/>
    <w:rsid w:val="00AD1FB0"/>
    <w:rsid w:val="00AD3D61"/>
    <w:rsid w:val="00AE11C4"/>
    <w:rsid w:val="00AE1E8A"/>
    <w:rsid w:val="00AE33B8"/>
    <w:rsid w:val="00AE4B30"/>
    <w:rsid w:val="00AE4B51"/>
    <w:rsid w:val="00AE6592"/>
    <w:rsid w:val="00AF0BF1"/>
    <w:rsid w:val="00AF7C0C"/>
    <w:rsid w:val="00B01751"/>
    <w:rsid w:val="00B02F92"/>
    <w:rsid w:val="00B05CAA"/>
    <w:rsid w:val="00B13468"/>
    <w:rsid w:val="00B150C6"/>
    <w:rsid w:val="00B15213"/>
    <w:rsid w:val="00B260D4"/>
    <w:rsid w:val="00B40BBF"/>
    <w:rsid w:val="00B4184A"/>
    <w:rsid w:val="00B42E9A"/>
    <w:rsid w:val="00B46C2B"/>
    <w:rsid w:val="00B473B1"/>
    <w:rsid w:val="00B567C2"/>
    <w:rsid w:val="00B56BF3"/>
    <w:rsid w:val="00B615B5"/>
    <w:rsid w:val="00B6681D"/>
    <w:rsid w:val="00B755B3"/>
    <w:rsid w:val="00B82629"/>
    <w:rsid w:val="00B82639"/>
    <w:rsid w:val="00B83A7A"/>
    <w:rsid w:val="00B84368"/>
    <w:rsid w:val="00B84511"/>
    <w:rsid w:val="00B85134"/>
    <w:rsid w:val="00BA0A61"/>
    <w:rsid w:val="00BA101D"/>
    <w:rsid w:val="00BA2DBD"/>
    <w:rsid w:val="00BA328B"/>
    <w:rsid w:val="00BB0C39"/>
    <w:rsid w:val="00BB0E4D"/>
    <w:rsid w:val="00BB180D"/>
    <w:rsid w:val="00BB1902"/>
    <w:rsid w:val="00BB22B3"/>
    <w:rsid w:val="00BC0CB7"/>
    <w:rsid w:val="00BC6FF9"/>
    <w:rsid w:val="00BC7CB7"/>
    <w:rsid w:val="00BD1186"/>
    <w:rsid w:val="00BD1F1F"/>
    <w:rsid w:val="00BD265F"/>
    <w:rsid w:val="00BD7388"/>
    <w:rsid w:val="00BE57F0"/>
    <w:rsid w:val="00BE5E09"/>
    <w:rsid w:val="00BF02F1"/>
    <w:rsid w:val="00BF1370"/>
    <w:rsid w:val="00C110A5"/>
    <w:rsid w:val="00C15667"/>
    <w:rsid w:val="00C15EF9"/>
    <w:rsid w:val="00C16636"/>
    <w:rsid w:val="00C24830"/>
    <w:rsid w:val="00C354C0"/>
    <w:rsid w:val="00C359E1"/>
    <w:rsid w:val="00C37563"/>
    <w:rsid w:val="00C429D1"/>
    <w:rsid w:val="00C43278"/>
    <w:rsid w:val="00C44590"/>
    <w:rsid w:val="00C4469D"/>
    <w:rsid w:val="00C44812"/>
    <w:rsid w:val="00C46995"/>
    <w:rsid w:val="00C47488"/>
    <w:rsid w:val="00C47EB6"/>
    <w:rsid w:val="00C507D0"/>
    <w:rsid w:val="00C52002"/>
    <w:rsid w:val="00C53C6E"/>
    <w:rsid w:val="00C633A2"/>
    <w:rsid w:val="00C6791B"/>
    <w:rsid w:val="00C67FB6"/>
    <w:rsid w:val="00C76CEC"/>
    <w:rsid w:val="00C86FA5"/>
    <w:rsid w:val="00C90165"/>
    <w:rsid w:val="00C9111E"/>
    <w:rsid w:val="00C91450"/>
    <w:rsid w:val="00C91842"/>
    <w:rsid w:val="00C96855"/>
    <w:rsid w:val="00CA67AC"/>
    <w:rsid w:val="00CA68E3"/>
    <w:rsid w:val="00CB43C6"/>
    <w:rsid w:val="00CB715F"/>
    <w:rsid w:val="00CB7530"/>
    <w:rsid w:val="00CC30B1"/>
    <w:rsid w:val="00CC3C9C"/>
    <w:rsid w:val="00CC6D53"/>
    <w:rsid w:val="00CD5483"/>
    <w:rsid w:val="00CD66D7"/>
    <w:rsid w:val="00CE1F48"/>
    <w:rsid w:val="00CE6EAC"/>
    <w:rsid w:val="00CF1811"/>
    <w:rsid w:val="00D0123D"/>
    <w:rsid w:val="00D05591"/>
    <w:rsid w:val="00D06F30"/>
    <w:rsid w:val="00D10255"/>
    <w:rsid w:val="00D160DD"/>
    <w:rsid w:val="00D17B2B"/>
    <w:rsid w:val="00D22D65"/>
    <w:rsid w:val="00D265EB"/>
    <w:rsid w:val="00D31055"/>
    <w:rsid w:val="00D31C40"/>
    <w:rsid w:val="00D35DDD"/>
    <w:rsid w:val="00D405C3"/>
    <w:rsid w:val="00D4217E"/>
    <w:rsid w:val="00D614B1"/>
    <w:rsid w:val="00D61809"/>
    <w:rsid w:val="00D63805"/>
    <w:rsid w:val="00D65340"/>
    <w:rsid w:val="00D66685"/>
    <w:rsid w:val="00D74333"/>
    <w:rsid w:val="00D83E99"/>
    <w:rsid w:val="00D84E5B"/>
    <w:rsid w:val="00D850AE"/>
    <w:rsid w:val="00D97DFA"/>
    <w:rsid w:val="00DA2245"/>
    <w:rsid w:val="00DA379E"/>
    <w:rsid w:val="00DA6505"/>
    <w:rsid w:val="00DB3D5A"/>
    <w:rsid w:val="00DB4A28"/>
    <w:rsid w:val="00DB579C"/>
    <w:rsid w:val="00DC1D9B"/>
    <w:rsid w:val="00DD38E9"/>
    <w:rsid w:val="00DD523D"/>
    <w:rsid w:val="00DE0680"/>
    <w:rsid w:val="00DE63B6"/>
    <w:rsid w:val="00DF090F"/>
    <w:rsid w:val="00DF78CF"/>
    <w:rsid w:val="00DF793B"/>
    <w:rsid w:val="00E03EC7"/>
    <w:rsid w:val="00E103D5"/>
    <w:rsid w:val="00E11205"/>
    <w:rsid w:val="00E17471"/>
    <w:rsid w:val="00E336C8"/>
    <w:rsid w:val="00E356F3"/>
    <w:rsid w:val="00E45C06"/>
    <w:rsid w:val="00E51246"/>
    <w:rsid w:val="00E531F7"/>
    <w:rsid w:val="00E53479"/>
    <w:rsid w:val="00E605BE"/>
    <w:rsid w:val="00E63329"/>
    <w:rsid w:val="00E6408A"/>
    <w:rsid w:val="00E66F22"/>
    <w:rsid w:val="00E67A3C"/>
    <w:rsid w:val="00E72ADB"/>
    <w:rsid w:val="00E73018"/>
    <w:rsid w:val="00E75370"/>
    <w:rsid w:val="00E80BA3"/>
    <w:rsid w:val="00E87F2C"/>
    <w:rsid w:val="00E90E79"/>
    <w:rsid w:val="00E929CF"/>
    <w:rsid w:val="00E94173"/>
    <w:rsid w:val="00E97D9D"/>
    <w:rsid w:val="00EA2A12"/>
    <w:rsid w:val="00EB26DC"/>
    <w:rsid w:val="00EB5C58"/>
    <w:rsid w:val="00EB5EC6"/>
    <w:rsid w:val="00EB61C9"/>
    <w:rsid w:val="00ED7C43"/>
    <w:rsid w:val="00ED7E7F"/>
    <w:rsid w:val="00EE11B6"/>
    <w:rsid w:val="00EE782A"/>
    <w:rsid w:val="00EE78FB"/>
    <w:rsid w:val="00EE7BBE"/>
    <w:rsid w:val="00EF2DF6"/>
    <w:rsid w:val="00EF38EA"/>
    <w:rsid w:val="00F1207A"/>
    <w:rsid w:val="00F130BE"/>
    <w:rsid w:val="00F32380"/>
    <w:rsid w:val="00F338AB"/>
    <w:rsid w:val="00F34E76"/>
    <w:rsid w:val="00F3654F"/>
    <w:rsid w:val="00F379F7"/>
    <w:rsid w:val="00F500D2"/>
    <w:rsid w:val="00F52A66"/>
    <w:rsid w:val="00F565DE"/>
    <w:rsid w:val="00F65140"/>
    <w:rsid w:val="00F776D0"/>
    <w:rsid w:val="00F816F1"/>
    <w:rsid w:val="00F91FF7"/>
    <w:rsid w:val="00F9220A"/>
    <w:rsid w:val="00FB14FC"/>
    <w:rsid w:val="00FB2D3D"/>
    <w:rsid w:val="00FB4919"/>
    <w:rsid w:val="00FB60BC"/>
    <w:rsid w:val="00FB793B"/>
    <w:rsid w:val="00FC1549"/>
    <w:rsid w:val="00FC61FC"/>
    <w:rsid w:val="00FC78BD"/>
    <w:rsid w:val="00FD645A"/>
    <w:rsid w:val="00FD685A"/>
    <w:rsid w:val="00FE3A81"/>
    <w:rsid w:val="00FE48E3"/>
    <w:rsid w:val="00FE4B2F"/>
    <w:rsid w:val="00FF0D7A"/>
    <w:rsid w:val="00FF24C8"/>
    <w:rsid w:val="00FF284D"/>
    <w:rsid w:val="00FF7239"/>
    <w:rsid w:val="0112338C"/>
    <w:rsid w:val="02547A34"/>
    <w:rsid w:val="02FE4E1D"/>
    <w:rsid w:val="03492734"/>
    <w:rsid w:val="03B066F2"/>
    <w:rsid w:val="03EE4C40"/>
    <w:rsid w:val="04C87823"/>
    <w:rsid w:val="04FA492C"/>
    <w:rsid w:val="06A9589A"/>
    <w:rsid w:val="0726739D"/>
    <w:rsid w:val="075D7975"/>
    <w:rsid w:val="07A9628D"/>
    <w:rsid w:val="07D3314B"/>
    <w:rsid w:val="07EA3FA6"/>
    <w:rsid w:val="082A2F71"/>
    <w:rsid w:val="082C658A"/>
    <w:rsid w:val="0834482A"/>
    <w:rsid w:val="0A9D0E3E"/>
    <w:rsid w:val="0AB304B0"/>
    <w:rsid w:val="0B4157CB"/>
    <w:rsid w:val="0C31188A"/>
    <w:rsid w:val="0C493C90"/>
    <w:rsid w:val="0CF63124"/>
    <w:rsid w:val="0ECF1381"/>
    <w:rsid w:val="0F783743"/>
    <w:rsid w:val="0F7C39F6"/>
    <w:rsid w:val="10032C6A"/>
    <w:rsid w:val="107F0EFF"/>
    <w:rsid w:val="136C03B3"/>
    <w:rsid w:val="13BC4AF1"/>
    <w:rsid w:val="142014D4"/>
    <w:rsid w:val="1499099E"/>
    <w:rsid w:val="159A3E94"/>
    <w:rsid w:val="16012E90"/>
    <w:rsid w:val="17DD7DEC"/>
    <w:rsid w:val="191B00C0"/>
    <w:rsid w:val="195C5D38"/>
    <w:rsid w:val="1A016F9A"/>
    <w:rsid w:val="1A0D7E89"/>
    <w:rsid w:val="1AB84907"/>
    <w:rsid w:val="1AFC27E9"/>
    <w:rsid w:val="1B1554DA"/>
    <w:rsid w:val="1B8C197F"/>
    <w:rsid w:val="1BB034A5"/>
    <w:rsid w:val="1BB86D46"/>
    <w:rsid w:val="1BC27A8A"/>
    <w:rsid w:val="1BF7132A"/>
    <w:rsid w:val="1CF90F2F"/>
    <w:rsid w:val="1D835D12"/>
    <w:rsid w:val="1E0611E6"/>
    <w:rsid w:val="2076794D"/>
    <w:rsid w:val="2167138A"/>
    <w:rsid w:val="21F263DC"/>
    <w:rsid w:val="222A5A5D"/>
    <w:rsid w:val="227257F3"/>
    <w:rsid w:val="23B46130"/>
    <w:rsid w:val="23B70ED2"/>
    <w:rsid w:val="23F905AA"/>
    <w:rsid w:val="240F41EF"/>
    <w:rsid w:val="2444308B"/>
    <w:rsid w:val="24443EF5"/>
    <w:rsid w:val="24805F9E"/>
    <w:rsid w:val="24B64C50"/>
    <w:rsid w:val="25622F29"/>
    <w:rsid w:val="25643A2D"/>
    <w:rsid w:val="25E72013"/>
    <w:rsid w:val="26BD0742"/>
    <w:rsid w:val="26D276AE"/>
    <w:rsid w:val="28B65517"/>
    <w:rsid w:val="29F25015"/>
    <w:rsid w:val="2A8528FC"/>
    <w:rsid w:val="2AF17D5C"/>
    <w:rsid w:val="2B577385"/>
    <w:rsid w:val="2C10129A"/>
    <w:rsid w:val="2C2C68FC"/>
    <w:rsid w:val="2C730F3B"/>
    <w:rsid w:val="2C911500"/>
    <w:rsid w:val="2E2610D5"/>
    <w:rsid w:val="2F543184"/>
    <w:rsid w:val="2F561AC9"/>
    <w:rsid w:val="2F656FD6"/>
    <w:rsid w:val="30243D6A"/>
    <w:rsid w:val="308200E6"/>
    <w:rsid w:val="30A90DE2"/>
    <w:rsid w:val="339C3220"/>
    <w:rsid w:val="33B14340"/>
    <w:rsid w:val="35312E15"/>
    <w:rsid w:val="35345B3F"/>
    <w:rsid w:val="357B371E"/>
    <w:rsid w:val="35A96DDF"/>
    <w:rsid w:val="35DB41B6"/>
    <w:rsid w:val="36D35B8B"/>
    <w:rsid w:val="3719052C"/>
    <w:rsid w:val="37CE76B3"/>
    <w:rsid w:val="37E34074"/>
    <w:rsid w:val="37F126B8"/>
    <w:rsid w:val="392E0C8D"/>
    <w:rsid w:val="39542068"/>
    <w:rsid w:val="39FF78DA"/>
    <w:rsid w:val="3A201DC2"/>
    <w:rsid w:val="3AE46D3A"/>
    <w:rsid w:val="3B0F1EF3"/>
    <w:rsid w:val="3B776443"/>
    <w:rsid w:val="3BB57A79"/>
    <w:rsid w:val="3BF13BB5"/>
    <w:rsid w:val="3BF16BED"/>
    <w:rsid w:val="3BFA2F24"/>
    <w:rsid w:val="3C9350BC"/>
    <w:rsid w:val="3CBA4140"/>
    <w:rsid w:val="3D312894"/>
    <w:rsid w:val="3D7916AA"/>
    <w:rsid w:val="3EC20D59"/>
    <w:rsid w:val="403030A6"/>
    <w:rsid w:val="4044043B"/>
    <w:rsid w:val="408667A3"/>
    <w:rsid w:val="40E7228F"/>
    <w:rsid w:val="412978BF"/>
    <w:rsid w:val="41593379"/>
    <w:rsid w:val="42475F4B"/>
    <w:rsid w:val="44502AC8"/>
    <w:rsid w:val="44C04043"/>
    <w:rsid w:val="45315BD7"/>
    <w:rsid w:val="46740ED2"/>
    <w:rsid w:val="48022D2A"/>
    <w:rsid w:val="48645D66"/>
    <w:rsid w:val="48B21852"/>
    <w:rsid w:val="498630BF"/>
    <w:rsid w:val="49D34A0B"/>
    <w:rsid w:val="4AC67145"/>
    <w:rsid w:val="4AD276F0"/>
    <w:rsid w:val="4AE96F45"/>
    <w:rsid w:val="4CA4394C"/>
    <w:rsid w:val="4CC819A6"/>
    <w:rsid w:val="4D8223C3"/>
    <w:rsid w:val="4DEC31B2"/>
    <w:rsid w:val="4DEC5CAF"/>
    <w:rsid w:val="4E1D7D30"/>
    <w:rsid w:val="4FD01332"/>
    <w:rsid w:val="50797387"/>
    <w:rsid w:val="50954545"/>
    <w:rsid w:val="51BF6823"/>
    <w:rsid w:val="51E56984"/>
    <w:rsid w:val="520C1797"/>
    <w:rsid w:val="525C5C93"/>
    <w:rsid w:val="529B4F1E"/>
    <w:rsid w:val="536B2850"/>
    <w:rsid w:val="53822FB5"/>
    <w:rsid w:val="53AF3FE5"/>
    <w:rsid w:val="56380230"/>
    <w:rsid w:val="56FF7BDD"/>
    <w:rsid w:val="573D4668"/>
    <w:rsid w:val="57D26B81"/>
    <w:rsid w:val="58164DAA"/>
    <w:rsid w:val="58AF0763"/>
    <w:rsid w:val="58E86DB2"/>
    <w:rsid w:val="58F06498"/>
    <w:rsid w:val="58F90A08"/>
    <w:rsid w:val="59145F35"/>
    <w:rsid w:val="59FE561D"/>
    <w:rsid w:val="5A097AB0"/>
    <w:rsid w:val="5A3C4278"/>
    <w:rsid w:val="5A6B2C06"/>
    <w:rsid w:val="5B3970D0"/>
    <w:rsid w:val="5B5B106A"/>
    <w:rsid w:val="5B806700"/>
    <w:rsid w:val="5BC243E9"/>
    <w:rsid w:val="5C3559D8"/>
    <w:rsid w:val="5C776018"/>
    <w:rsid w:val="5DAB1E3B"/>
    <w:rsid w:val="5DDE6AB5"/>
    <w:rsid w:val="5E7776A0"/>
    <w:rsid w:val="5EF9415B"/>
    <w:rsid w:val="5F5D71D1"/>
    <w:rsid w:val="60717CBA"/>
    <w:rsid w:val="60BF3C26"/>
    <w:rsid w:val="61611A81"/>
    <w:rsid w:val="62A90731"/>
    <w:rsid w:val="634C4C67"/>
    <w:rsid w:val="63827FC3"/>
    <w:rsid w:val="64602863"/>
    <w:rsid w:val="649711CD"/>
    <w:rsid w:val="65D87613"/>
    <w:rsid w:val="660553A9"/>
    <w:rsid w:val="663536D1"/>
    <w:rsid w:val="67446D9F"/>
    <w:rsid w:val="67802C83"/>
    <w:rsid w:val="67FA7CD8"/>
    <w:rsid w:val="68075AA1"/>
    <w:rsid w:val="68E765AE"/>
    <w:rsid w:val="69B53DC1"/>
    <w:rsid w:val="69BB6394"/>
    <w:rsid w:val="69D4241B"/>
    <w:rsid w:val="6B067020"/>
    <w:rsid w:val="6B7C7DCD"/>
    <w:rsid w:val="6BFA4BDF"/>
    <w:rsid w:val="6C577316"/>
    <w:rsid w:val="6E6D7B24"/>
    <w:rsid w:val="6F143703"/>
    <w:rsid w:val="6F67754F"/>
    <w:rsid w:val="6FA34CEA"/>
    <w:rsid w:val="6FBF2018"/>
    <w:rsid w:val="705C372F"/>
    <w:rsid w:val="70767749"/>
    <w:rsid w:val="71720EFE"/>
    <w:rsid w:val="71A8106E"/>
    <w:rsid w:val="72E04F10"/>
    <w:rsid w:val="7345587F"/>
    <w:rsid w:val="74405EF3"/>
    <w:rsid w:val="74662049"/>
    <w:rsid w:val="74ED1393"/>
    <w:rsid w:val="753352D6"/>
    <w:rsid w:val="76993478"/>
    <w:rsid w:val="776B1987"/>
    <w:rsid w:val="78237B0B"/>
    <w:rsid w:val="782F18C0"/>
    <w:rsid w:val="784A4F0F"/>
    <w:rsid w:val="78B65197"/>
    <w:rsid w:val="791550C8"/>
    <w:rsid w:val="7933502C"/>
    <w:rsid w:val="79B304F3"/>
    <w:rsid w:val="7A74729B"/>
    <w:rsid w:val="7AED3FEE"/>
    <w:rsid w:val="7B3D0A33"/>
    <w:rsid w:val="7BB71FA1"/>
    <w:rsid w:val="7C1E5CED"/>
    <w:rsid w:val="7CCA08AB"/>
    <w:rsid w:val="7D6D48C4"/>
    <w:rsid w:val="7DA32CE4"/>
    <w:rsid w:val="7DA73755"/>
    <w:rsid w:val="7E151AF0"/>
    <w:rsid w:val="7E4F3442"/>
    <w:rsid w:val="7FAB3C87"/>
    <w:rsid w:val="7FDA44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qFormat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page number"/>
    <w:basedOn w:val="8"/>
    <w:qFormat/>
    <w:uiPriority w:val="0"/>
  </w:style>
  <w:style w:type="character" w:styleId="11">
    <w:name w:val="Emphasis"/>
    <w:basedOn w:val="8"/>
    <w:qFormat/>
    <w:uiPriority w:val="0"/>
    <w:rPr>
      <w:i/>
      <w:iCs/>
    </w:rPr>
  </w:style>
  <w:style w:type="character" w:styleId="12">
    <w:name w:val="Hyperlink"/>
    <w:qFormat/>
    <w:uiPriority w:val="0"/>
    <w:rPr>
      <w:color w:val="000099"/>
      <w:u w:val="single"/>
    </w:rPr>
  </w:style>
  <w:style w:type="paragraph" w:customStyle="1" w:styleId="13">
    <w:name w:val="论文题目"/>
    <w:basedOn w:val="1"/>
    <w:next w:val="1"/>
    <w:uiPriority w:val="0"/>
    <w:pPr>
      <w:jc w:val="center"/>
    </w:pPr>
    <w:rPr>
      <w:bCs/>
      <w:color w:val="FF0000"/>
      <w:szCs w:val="21"/>
    </w:rPr>
  </w:style>
  <w:style w:type="paragraph" w:customStyle="1" w:styleId="14">
    <w:name w:val="_Style 1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paragraph" w:customStyle="1" w:styleId="15">
    <w:name w:val=" Char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character" w:customStyle="1" w:styleId="16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7">
    <w:name w:val="正文文本 Char"/>
    <w:basedOn w:val="8"/>
    <w:link w:val="3"/>
    <w:qFormat/>
    <w:uiPriority w:val="0"/>
    <w:rPr>
      <w:rFonts w:eastAsia="仿宋_GB2312"/>
      <w:kern w:val="2"/>
      <w:sz w:val="32"/>
      <w:szCs w:val="24"/>
    </w:rPr>
  </w:style>
  <w:style w:type="character" w:customStyle="1" w:styleId="18">
    <w:name w:val="标题 1 Char"/>
    <w:basedOn w:val="8"/>
    <w:link w:val="2"/>
    <w:qFormat/>
    <w:uiPriority w:val="0"/>
    <w:rPr>
      <w:b/>
      <w:bCs/>
      <w:kern w:val="44"/>
      <w:sz w:val="44"/>
      <w:szCs w:val="44"/>
    </w:rPr>
  </w:style>
  <w:style w:type="table" w:customStyle="1" w:styleId="19">
    <w:name w:val="Table Normal"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2619</Words>
  <Characters>14932</Characters>
  <Lines>124</Lines>
  <Paragraphs>35</Paragraphs>
  <TotalTime>0</TotalTime>
  <ScaleCrop>false</ScaleCrop>
  <LinksUpToDate>false</LinksUpToDate>
  <CharactersWithSpaces>17516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2019-08-31T01:44:00Z</dcterms:created>
  <dc:creator>gaoping</dc:creator>
  <cp:lastModifiedBy>燕子</cp:lastModifiedBy>
  <cp:lastPrinted>2020-09-18T10:16:00Z</cp:lastPrinted>
  <dcterms:modified xsi:type="dcterms:W3CDTF">2020-09-22T00:27:55Z</dcterms:modified>
  <dc:title>2012-2013学年第二学期（2013春）及小学期</dc:title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  <property fmtid="{D5CDD505-2E9C-101B-9397-08002B2CF9AE}" pid="3" name="KSORubyTemplateID">
    <vt:lpwstr>6</vt:lpwstr>
  </property>
</Properties>
</file>